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38AEE" w14:textId="77777777" w:rsidR="00054796" w:rsidRPr="00B775CD" w:rsidRDefault="001479BC">
      <w:pPr>
        <w:spacing w:before="60" w:after="60" w:line="276" w:lineRule="auto"/>
        <w:rPr>
          <w:color w:val="000000" w:themeColor="text1"/>
          <w:lang w:val="lv-LV"/>
        </w:rPr>
      </w:pPr>
      <w:r w:rsidRPr="00B775CD">
        <w:rPr>
          <w:color w:val="000000" w:themeColor="text1"/>
          <w:sz w:val="18"/>
          <w:szCs w:val="18"/>
          <w:lang w:val="lv-LV"/>
        </w:rPr>
        <w:t>1. Pielikums</w:t>
      </w:r>
    </w:p>
    <w:p w14:paraId="1EE487BB" w14:textId="77777777" w:rsidR="00054796" w:rsidRPr="00B775CD" w:rsidRDefault="001479BC">
      <w:pPr>
        <w:spacing w:before="60" w:after="60" w:line="276" w:lineRule="auto"/>
        <w:rPr>
          <w:color w:val="000000" w:themeColor="text1"/>
          <w:lang w:val="lv-LV"/>
        </w:rPr>
      </w:pPr>
      <w:r w:rsidRPr="00B775CD">
        <w:rPr>
          <w:color w:val="000000" w:themeColor="text1"/>
          <w:sz w:val="18"/>
          <w:szCs w:val="18"/>
          <w:lang w:val="lv-LV"/>
        </w:rPr>
        <w:t>Iepirkumu komisijas lēmumam VMKC_Iep-16A</w:t>
      </w:r>
    </w:p>
    <w:p w14:paraId="317E9F5E" w14:textId="77777777" w:rsidR="00054796" w:rsidRPr="00B775CD" w:rsidRDefault="001479BC">
      <w:pPr>
        <w:spacing w:before="200" w:after="60"/>
        <w:jc w:val="center"/>
        <w:rPr>
          <w:color w:val="000000" w:themeColor="text1"/>
          <w:lang w:val="lv-LV"/>
        </w:rPr>
      </w:pPr>
      <w:r w:rsidRPr="00B775CD">
        <w:rPr>
          <w:b/>
          <w:bCs/>
          <w:color w:val="000000" w:themeColor="text1"/>
          <w:sz w:val="24"/>
          <w:szCs w:val="24"/>
          <w:lang w:val="lv-LV"/>
        </w:rPr>
        <w:t>NOLIKUMS IEPIRKUMAM NR. VMKC_Iep-16A</w:t>
      </w:r>
    </w:p>
    <w:p w14:paraId="2AA10AC4" w14:textId="77777777" w:rsidR="00054796" w:rsidRPr="00B775CD" w:rsidRDefault="001479BC">
      <w:pPr>
        <w:spacing w:after="200"/>
        <w:jc w:val="center"/>
        <w:rPr>
          <w:color w:val="000000" w:themeColor="text1"/>
          <w:lang w:val="lv-LV"/>
        </w:rPr>
      </w:pPr>
      <w:r w:rsidRPr="00B775CD">
        <w:rPr>
          <w:b/>
          <w:bCs/>
          <w:color w:val="000000" w:themeColor="text1"/>
          <w:sz w:val="22"/>
          <w:szCs w:val="22"/>
          <w:lang w:val="lv-LV"/>
        </w:rPr>
        <w:t>"Platformas pamata izstrāde (A daļa)"</w:t>
      </w:r>
    </w:p>
    <w:p w14:paraId="74556A2B" w14:textId="77777777" w:rsidR="00054796" w:rsidRPr="00B775CD" w:rsidRDefault="001479BC">
      <w:pPr>
        <w:pStyle w:val="heading10"/>
        <w:rPr>
          <w:color w:val="000000" w:themeColor="text1"/>
          <w:lang w:val="lv-LV"/>
        </w:rPr>
      </w:pPr>
      <w:r w:rsidRPr="00B775CD">
        <w:rPr>
          <w:color w:val="000000" w:themeColor="text1"/>
          <w:lang w:val="lv-LV"/>
        </w:rPr>
        <w:t>1. Iepirkuma priekšmeta apraksts</w:t>
      </w:r>
    </w:p>
    <w:p w14:paraId="7C597C49" w14:textId="77777777" w:rsidR="00054796" w:rsidRPr="00C26CC9" w:rsidRDefault="001479BC">
      <w:pPr>
        <w:spacing w:before="60" w:after="60" w:line="276" w:lineRule="auto"/>
        <w:rPr>
          <w:color w:val="000000" w:themeColor="text1"/>
          <w:lang w:val="lv-LV"/>
        </w:rPr>
      </w:pPr>
      <w:r w:rsidRPr="00C26CC9">
        <w:rPr>
          <w:color w:val="000000" w:themeColor="text1"/>
          <w:lang w:val="lv-LV"/>
        </w:rPr>
        <w:t>1.1. Līgumpētījums "Platformas pamata izstrāde (A daļa)" – Administratīvā moduļa (M1), Drošības un atbilstības moduļa (M2) un Integrācijas un datu apmaiņas moduļa (M4) izstrāde.</w:t>
      </w:r>
    </w:p>
    <w:p w14:paraId="4A61C9EF" w14:textId="77777777" w:rsidR="00054796" w:rsidRPr="00C26CC9" w:rsidRDefault="001479BC">
      <w:pPr>
        <w:spacing w:before="60" w:after="60" w:line="276" w:lineRule="auto"/>
        <w:rPr>
          <w:color w:val="000000" w:themeColor="text1"/>
          <w:lang w:val="lv-LV"/>
        </w:rPr>
      </w:pPr>
      <w:r w:rsidRPr="00C26CC9">
        <w:rPr>
          <w:color w:val="000000" w:themeColor="text1"/>
          <w:lang w:val="lv-LV"/>
        </w:rPr>
        <w:t>1.2. Iepirkums tiek veikts sadarbībā ar SIA „VTKC" projekta „Viedo materiālu kompetences centrs" ietvaros, individuālā pētījuma "Videi draudzīgas elektroauto uzlādes ekosistēmas prototipa izstrāde, integrējot atjaunojamos energoresursus un elektrotīkla balansēšanu" aktivitāšu ietvaros. Projekta Nr. 2.2.1.3.i.0/1/24/A/CFLA/004.</w:t>
      </w:r>
    </w:p>
    <w:p w14:paraId="442D5ACB" w14:textId="77777777" w:rsidR="00054796" w:rsidRPr="00C26CC9" w:rsidRDefault="001479BC">
      <w:pPr>
        <w:spacing w:before="60" w:after="60" w:line="276" w:lineRule="auto"/>
        <w:rPr>
          <w:color w:val="000000" w:themeColor="text1"/>
          <w:lang w:val="lv-LV"/>
        </w:rPr>
      </w:pPr>
      <w:r w:rsidRPr="00C26CC9">
        <w:rPr>
          <w:color w:val="000000" w:themeColor="text1"/>
          <w:lang w:val="lv-LV"/>
        </w:rPr>
        <w:t>1.3. Līgumdarba galvenais mērķis ir Pasūtītāja uzdevumā izstrādāt platformas pamata infrastruktūru – administratīvo, drošības un integrācijas moduļus, kas kalpo kā bāze pārējo sistēmas komponentu darbībai.</w:t>
      </w:r>
    </w:p>
    <w:p w14:paraId="79E8A025" w14:textId="35D588B7" w:rsidR="00054796" w:rsidRPr="00B775CD" w:rsidRDefault="001479BC">
      <w:pPr>
        <w:spacing w:before="60" w:after="60" w:line="276" w:lineRule="auto"/>
        <w:rPr>
          <w:color w:val="000000" w:themeColor="text1"/>
          <w:lang w:val="lv-LV"/>
        </w:rPr>
      </w:pPr>
      <w:r w:rsidRPr="00C26CC9">
        <w:rPr>
          <w:color w:val="000000" w:themeColor="text1"/>
          <w:lang w:val="lv-LV"/>
        </w:rPr>
        <w:t>1.4.</w:t>
      </w:r>
      <w:r w:rsidRPr="00B775CD">
        <w:rPr>
          <w:b/>
          <w:bCs/>
          <w:color w:val="000000" w:themeColor="text1"/>
          <w:lang w:val="lv-LV"/>
        </w:rPr>
        <w:t xml:space="preserve"> </w:t>
      </w:r>
      <w:r w:rsidR="001F5689" w:rsidRPr="00B775CD">
        <w:rPr>
          <w:color w:val="000000" w:themeColor="text1"/>
        </w:rPr>
        <w:t xml:space="preserve">Šis iepirkums ir A daļa no kopējā projekta </w:t>
      </w:r>
      <w:r w:rsidR="001F5689" w:rsidRPr="00B775CD">
        <w:rPr>
          <w:color w:val="000000" w:themeColor="text1"/>
          <w:lang w:val="lv-LV"/>
        </w:rPr>
        <w:t>realizācijas</w:t>
      </w:r>
      <w:r w:rsidR="001F5689" w:rsidRPr="00B775CD">
        <w:rPr>
          <w:color w:val="000000" w:themeColor="text1"/>
        </w:rPr>
        <w:t xml:space="preserve"> plāna, kas ietver</w:t>
      </w:r>
      <w:r w:rsidR="001F5689" w:rsidRPr="00B775CD">
        <w:rPr>
          <w:color w:val="000000" w:themeColor="text1"/>
          <w:lang w:val="lv-LV"/>
        </w:rPr>
        <w:t>s</w:t>
      </w:r>
      <w:r w:rsidR="001F5689" w:rsidRPr="00B775CD">
        <w:rPr>
          <w:color w:val="000000" w:themeColor="text1"/>
        </w:rPr>
        <w:t xml:space="preserve"> trīs atsevišķas </w:t>
      </w:r>
      <w:r w:rsidR="001F5689" w:rsidRPr="00B775CD">
        <w:rPr>
          <w:color w:val="000000" w:themeColor="text1"/>
          <w:lang w:val="lv-LV"/>
        </w:rPr>
        <w:t>darbu</w:t>
      </w:r>
      <w:r w:rsidR="001F5689" w:rsidRPr="00B775CD">
        <w:rPr>
          <w:color w:val="000000" w:themeColor="text1"/>
        </w:rPr>
        <w:t xml:space="preserve"> paketes </w:t>
      </w:r>
      <w:r w:rsidRPr="00B775CD">
        <w:rPr>
          <w:color w:val="000000" w:themeColor="text1"/>
          <w:lang w:val="lv-LV"/>
        </w:rPr>
        <w:t>(A – platformas pamats, B – biznesa loģika, C – neatkarīgā testēšana).</w:t>
      </w:r>
    </w:p>
    <w:p w14:paraId="149DD45A" w14:textId="77777777" w:rsidR="00054796" w:rsidRPr="00B775CD" w:rsidRDefault="001479BC">
      <w:pPr>
        <w:pStyle w:val="heading10"/>
        <w:rPr>
          <w:color w:val="000000" w:themeColor="text1"/>
          <w:lang w:val="lv-LV"/>
        </w:rPr>
      </w:pPr>
      <w:r w:rsidRPr="00B775CD">
        <w:rPr>
          <w:color w:val="000000" w:themeColor="text1"/>
          <w:lang w:val="lv-LV"/>
        </w:rPr>
        <w:t>2. Pētījuma izstrādes apraksts</w:t>
      </w:r>
    </w:p>
    <w:p w14:paraId="38569E46" w14:textId="77777777" w:rsidR="00054796" w:rsidRPr="00C26CC9" w:rsidRDefault="70E36DE3">
      <w:pPr>
        <w:spacing w:before="60" w:after="60" w:line="276" w:lineRule="auto"/>
        <w:rPr>
          <w:color w:val="000000" w:themeColor="text1"/>
          <w:lang w:val="lv-LV"/>
        </w:rPr>
      </w:pPr>
      <w:r w:rsidRPr="00C26CC9">
        <w:rPr>
          <w:color w:val="000000" w:themeColor="text1"/>
          <w:lang w:val="lv-LV"/>
        </w:rPr>
        <w:t>2.1. Pētījums veicams saskaņā ar tehnisko specifikāciju (pielikums Nr.1).</w:t>
      </w:r>
    </w:p>
    <w:p w14:paraId="0577DC59" w14:textId="77777777" w:rsidR="00054796" w:rsidRPr="00C26CC9" w:rsidRDefault="70E36DE3">
      <w:pPr>
        <w:spacing w:before="60" w:after="60" w:line="276" w:lineRule="auto"/>
        <w:rPr>
          <w:color w:val="000000" w:themeColor="text1"/>
          <w:lang w:val="lv-LV"/>
        </w:rPr>
      </w:pPr>
      <w:r w:rsidRPr="00C26CC9">
        <w:rPr>
          <w:color w:val="000000" w:themeColor="text1"/>
          <w:lang w:val="lv-LV"/>
        </w:rPr>
        <w:t>2.2. Visi tehniskajā specifikācijā minētie konkrētie risinājumi ir minēti kā piemērs un drīkst tikt aizstāti ar analogiem, kas nepasliktina kopējo piedāvājumu, ja vien nav speciāli norādīts, sniedzot pamatojumu.</w:t>
      </w:r>
    </w:p>
    <w:p w14:paraId="5C3CE7ED" w14:textId="77777777" w:rsidR="00054796" w:rsidRPr="00B775CD" w:rsidRDefault="70E36DE3">
      <w:pPr>
        <w:spacing w:before="60" w:after="60" w:line="276" w:lineRule="auto"/>
        <w:rPr>
          <w:color w:val="000000" w:themeColor="text1"/>
          <w:lang w:val="lv-LV"/>
        </w:rPr>
      </w:pPr>
      <w:r w:rsidRPr="00C26CC9">
        <w:rPr>
          <w:color w:val="000000" w:themeColor="text1"/>
          <w:lang w:val="lv-LV"/>
        </w:rPr>
        <w:t>2.3.</w:t>
      </w:r>
      <w:r w:rsidRPr="00B775CD">
        <w:rPr>
          <w:b/>
          <w:bCs/>
          <w:color w:val="000000" w:themeColor="text1"/>
          <w:lang w:val="lv-LV"/>
        </w:rPr>
        <w:t xml:space="preserve"> </w:t>
      </w:r>
      <w:r w:rsidRPr="00B775CD">
        <w:rPr>
          <w:color w:val="000000" w:themeColor="text1"/>
          <w:lang w:val="lv-LV"/>
        </w:rPr>
        <w:t>Pētījuma orientējošais darba apjoms: 3 400 cilvēkstundas.</w:t>
      </w:r>
    </w:p>
    <w:p w14:paraId="0521DF58" w14:textId="77777777" w:rsidR="00054796" w:rsidRPr="00B775CD" w:rsidRDefault="70E36DE3">
      <w:pPr>
        <w:pStyle w:val="heading10"/>
        <w:rPr>
          <w:color w:val="000000" w:themeColor="text1"/>
          <w:lang w:val="lv-LV"/>
        </w:rPr>
      </w:pPr>
      <w:r w:rsidRPr="00B775CD">
        <w:rPr>
          <w:color w:val="000000" w:themeColor="text1"/>
          <w:lang w:val="lv-LV"/>
        </w:rPr>
        <w:t>3. Intelektuālais īpašums</w:t>
      </w:r>
    </w:p>
    <w:p w14:paraId="7A7B0A17" w14:textId="77777777" w:rsidR="00054796" w:rsidRPr="00C26CC9" w:rsidRDefault="70E36DE3">
      <w:pPr>
        <w:spacing w:before="60" w:after="60" w:line="276" w:lineRule="auto"/>
        <w:rPr>
          <w:color w:val="000000" w:themeColor="text1"/>
          <w:lang w:val="lv-LV"/>
        </w:rPr>
      </w:pPr>
      <w:r w:rsidRPr="00C26CC9">
        <w:rPr>
          <w:color w:val="000000" w:themeColor="text1"/>
          <w:lang w:val="lv-LV"/>
        </w:rPr>
        <w:t>3.1. Viss jaunradītais intelektuālais īpašums, tai skaitā jebkurš darba gaitā radītais pirmkods, dokumentācija, arhitektūra, datu modeļi, konfigurācijas skripti u.c. rezultāti, ir Pasūtītāja īpašums.</w:t>
      </w:r>
    </w:p>
    <w:p w14:paraId="2BF94D38" w14:textId="77777777" w:rsidR="00054796" w:rsidRPr="00B775CD" w:rsidRDefault="70E36DE3">
      <w:pPr>
        <w:spacing w:before="60" w:after="60" w:line="276" w:lineRule="auto"/>
        <w:rPr>
          <w:color w:val="000000" w:themeColor="text1"/>
          <w:lang w:val="lv-LV"/>
        </w:rPr>
      </w:pPr>
      <w:r w:rsidRPr="00C26CC9">
        <w:rPr>
          <w:color w:val="000000" w:themeColor="text1"/>
          <w:lang w:val="lv-LV"/>
        </w:rPr>
        <w:t>3.2. Izpildītājam ir tiesības publicēt pētījuma rezultātus tikai ar nosacījumu, ka publicējamais materiāls iepriekš</w:t>
      </w:r>
      <w:r w:rsidRPr="00B775CD">
        <w:rPr>
          <w:color w:val="000000" w:themeColor="text1"/>
          <w:lang w:val="lv-LV"/>
        </w:rPr>
        <w:t xml:space="preserve"> tiek rakstiski saskaņots ar Pasūtītāju.</w:t>
      </w:r>
    </w:p>
    <w:p w14:paraId="15D336BA" w14:textId="77777777" w:rsidR="00054796" w:rsidRPr="00B775CD" w:rsidRDefault="70E36DE3">
      <w:pPr>
        <w:pStyle w:val="heading10"/>
        <w:rPr>
          <w:color w:val="000000" w:themeColor="text1"/>
          <w:lang w:val="lv-LV"/>
        </w:rPr>
      </w:pPr>
      <w:r w:rsidRPr="00B775CD">
        <w:rPr>
          <w:color w:val="000000" w:themeColor="text1"/>
          <w:lang w:val="lv-LV"/>
        </w:rPr>
        <w:t>4. Iepirkuma priekšmeta piegādes nosacījumi</w:t>
      </w:r>
    </w:p>
    <w:p w14:paraId="12F64C13" w14:textId="77777777" w:rsidR="00054796" w:rsidRPr="00B775CD" w:rsidRDefault="70E36DE3">
      <w:pPr>
        <w:spacing w:before="60" w:after="60" w:line="276" w:lineRule="auto"/>
        <w:rPr>
          <w:color w:val="000000" w:themeColor="text1"/>
          <w:lang w:val="lv-LV"/>
        </w:rPr>
      </w:pPr>
      <w:r w:rsidRPr="00B775CD">
        <w:rPr>
          <w:color w:val="000000" w:themeColor="text1"/>
          <w:lang w:val="lv-LV"/>
        </w:rPr>
        <w:t>4.1. Paredzamā līguma izpildes vieta – izpildītāja telpās.</w:t>
      </w:r>
    </w:p>
    <w:p w14:paraId="30E86FE6" w14:textId="77777777" w:rsidR="00054796" w:rsidRPr="00B775CD" w:rsidRDefault="70E36DE3">
      <w:pPr>
        <w:spacing w:before="60" w:after="60" w:line="276" w:lineRule="auto"/>
        <w:rPr>
          <w:color w:val="000000" w:themeColor="text1"/>
          <w:lang w:val="lv-LV"/>
        </w:rPr>
      </w:pPr>
      <w:r w:rsidRPr="00B775CD">
        <w:rPr>
          <w:color w:val="000000" w:themeColor="text1"/>
          <w:lang w:val="lv-LV"/>
        </w:rPr>
        <w:t>4.2. Līguma izpildes termiņš: ne ilgāk kā līdz 2026. gada 20. septembrim.</w:t>
      </w:r>
    </w:p>
    <w:p w14:paraId="776D64D7" w14:textId="1DE7FE14" w:rsidR="00054796" w:rsidRPr="00B775CD" w:rsidRDefault="70E36DE3">
      <w:pPr>
        <w:spacing w:before="60" w:after="60" w:line="276" w:lineRule="auto"/>
        <w:rPr>
          <w:color w:val="000000" w:themeColor="text1"/>
          <w:lang w:val="lv-LV"/>
        </w:rPr>
      </w:pPr>
      <w:r w:rsidRPr="4F8B4784">
        <w:rPr>
          <w:color w:val="000000" w:themeColor="text1"/>
          <w:lang w:val="lv-LV"/>
        </w:rPr>
        <w:t>4.3. Līguma</w:t>
      </w:r>
      <w:r w:rsidR="1611D96C" w:rsidRPr="4F8B4784">
        <w:rPr>
          <w:color w:val="000000" w:themeColor="text1"/>
          <w:lang w:val="lv-LV"/>
        </w:rPr>
        <w:t xml:space="preserve"> plānotā</w:t>
      </w:r>
      <w:r w:rsidRPr="4F8B4784">
        <w:rPr>
          <w:color w:val="000000" w:themeColor="text1"/>
          <w:lang w:val="lv-LV"/>
        </w:rPr>
        <w:t xml:space="preserve"> apmaksas kārtība – pa daļām atbilstoši sasniegto atskaites punktu grafikam (20/30/30/20).</w:t>
      </w:r>
    </w:p>
    <w:p w14:paraId="095E8132" w14:textId="77777777" w:rsidR="00054796" w:rsidRPr="00B775CD" w:rsidRDefault="70E36DE3">
      <w:pPr>
        <w:spacing w:before="60" w:after="60" w:line="276" w:lineRule="auto"/>
        <w:rPr>
          <w:color w:val="000000" w:themeColor="text1"/>
          <w:lang w:val="lv-LV"/>
        </w:rPr>
      </w:pPr>
      <w:r w:rsidRPr="00B775CD">
        <w:rPr>
          <w:color w:val="000000" w:themeColor="text1"/>
          <w:lang w:val="lv-LV"/>
        </w:rPr>
        <w:t>4.4. Darbu izpildītājs nodrošinās visus nepieciešamos materiālus pētījuma veikšanai.</w:t>
      </w:r>
    </w:p>
    <w:p w14:paraId="746998E6" w14:textId="61041A8A" w:rsidR="00054796" w:rsidRDefault="70E36DE3">
      <w:pPr>
        <w:spacing w:before="60" w:after="60" w:line="276" w:lineRule="auto"/>
        <w:rPr>
          <w:color w:val="000000" w:themeColor="text1"/>
          <w:lang w:val="lv-LV"/>
        </w:rPr>
      </w:pPr>
      <w:r w:rsidRPr="4F8B4784">
        <w:rPr>
          <w:color w:val="000000" w:themeColor="text1"/>
          <w:lang w:val="lv-LV"/>
        </w:rPr>
        <w:t>4.5. Izpildītājs nodrošina PASŪTĪTĀJAM piekļuvi pirmkodam no līguma noslēgšanas brīža, izmantojot PASŪTĪTĀJA norādīto repozitoriju</w:t>
      </w:r>
      <w:r w:rsidR="356AA31C" w:rsidRPr="4F8B4784">
        <w:rPr>
          <w:color w:val="000000" w:themeColor="text1"/>
          <w:lang w:val="lv-LV"/>
        </w:rPr>
        <w:t xml:space="preserve"> vai nosūtot zip faila formātā</w:t>
      </w:r>
      <w:r w:rsidRPr="4F8B4784">
        <w:rPr>
          <w:color w:val="000000" w:themeColor="text1"/>
          <w:lang w:val="lv-LV"/>
        </w:rPr>
        <w:t>.</w:t>
      </w:r>
    </w:p>
    <w:p w14:paraId="4B35AC03" w14:textId="77777777" w:rsidR="005D3CDE" w:rsidRDefault="005D3CDE">
      <w:pPr>
        <w:spacing w:before="60" w:after="60" w:line="276" w:lineRule="auto"/>
        <w:rPr>
          <w:color w:val="000000" w:themeColor="text1"/>
          <w:lang w:val="lv-LV"/>
        </w:rPr>
      </w:pPr>
    </w:p>
    <w:p w14:paraId="6A27FBB9" w14:textId="77777777" w:rsidR="005D3CDE" w:rsidRPr="00B775CD" w:rsidRDefault="005D3CDE">
      <w:pPr>
        <w:spacing w:before="60" w:after="60" w:line="276" w:lineRule="auto"/>
        <w:rPr>
          <w:color w:val="000000" w:themeColor="text1"/>
          <w:lang w:val="lv-LV"/>
        </w:rPr>
      </w:pPr>
    </w:p>
    <w:p w14:paraId="195BDFCF" w14:textId="77777777" w:rsidR="00054796" w:rsidRPr="00B775CD" w:rsidRDefault="70E36DE3">
      <w:pPr>
        <w:pStyle w:val="heading10"/>
        <w:rPr>
          <w:color w:val="000000" w:themeColor="text1"/>
          <w:lang w:val="lv-LV"/>
        </w:rPr>
      </w:pPr>
      <w:r w:rsidRPr="00B775CD">
        <w:rPr>
          <w:color w:val="000000" w:themeColor="text1"/>
          <w:lang w:val="lv-LV"/>
        </w:rPr>
        <w:t>5. Vispārējās prasības pretendentam</w:t>
      </w:r>
    </w:p>
    <w:p w14:paraId="67EB7269" w14:textId="77777777" w:rsidR="00054796" w:rsidRPr="00C26CC9" w:rsidRDefault="70E36DE3">
      <w:pPr>
        <w:spacing w:before="60" w:after="60" w:line="276" w:lineRule="auto"/>
        <w:rPr>
          <w:color w:val="000000" w:themeColor="text1"/>
          <w:lang w:val="lv-LV"/>
        </w:rPr>
      </w:pPr>
      <w:r w:rsidRPr="00C26CC9">
        <w:rPr>
          <w:color w:val="000000" w:themeColor="text1"/>
          <w:lang w:val="lv-LV"/>
        </w:rPr>
        <w:t>5.1. Pretendents iesniedz apliecinājumu par sekojošo:</w:t>
      </w:r>
    </w:p>
    <w:p w14:paraId="3ECC76FE" w14:textId="77777777" w:rsidR="00054796" w:rsidRPr="00C26CC9" w:rsidRDefault="70E36DE3">
      <w:pPr>
        <w:pStyle w:val="ListParagraph"/>
        <w:numPr>
          <w:ilvl w:val="0"/>
          <w:numId w:val="1"/>
        </w:numPr>
        <w:spacing w:before="40" w:after="40" w:line="276" w:lineRule="auto"/>
        <w:rPr>
          <w:color w:val="000000" w:themeColor="text1"/>
          <w:lang w:val="lv-LV"/>
        </w:rPr>
      </w:pPr>
      <w:r w:rsidRPr="00C26CC9">
        <w:rPr>
          <w:color w:val="000000" w:themeColor="text1"/>
          <w:lang w:val="lv-LV"/>
        </w:rPr>
        <w:t>Nav pasludināts Pretendenta maksātnespējas process;</w:t>
      </w:r>
    </w:p>
    <w:p w14:paraId="39A9F1EB" w14:textId="77777777" w:rsidR="00054796" w:rsidRPr="00C26CC9" w:rsidRDefault="70E36DE3">
      <w:pPr>
        <w:pStyle w:val="ListParagraph"/>
        <w:numPr>
          <w:ilvl w:val="0"/>
          <w:numId w:val="1"/>
        </w:numPr>
        <w:spacing w:before="40" w:after="40" w:line="276" w:lineRule="auto"/>
        <w:rPr>
          <w:color w:val="000000" w:themeColor="text1"/>
          <w:lang w:val="lv-LV"/>
        </w:rPr>
      </w:pPr>
      <w:r w:rsidRPr="00C26CC9">
        <w:rPr>
          <w:color w:val="000000" w:themeColor="text1"/>
          <w:lang w:val="lv-LV"/>
        </w:rPr>
        <w:t>Nav apturēta vai pārtraukta Pretendenta saimnieciskā darbība;</w:t>
      </w:r>
    </w:p>
    <w:p w14:paraId="29E4BAB6" w14:textId="77777777" w:rsidR="00054796" w:rsidRPr="00C26CC9" w:rsidRDefault="70E36DE3">
      <w:pPr>
        <w:pStyle w:val="ListParagraph"/>
        <w:numPr>
          <w:ilvl w:val="0"/>
          <w:numId w:val="1"/>
        </w:numPr>
        <w:spacing w:before="40" w:after="40" w:line="276" w:lineRule="auto"/>
        <w:rPr>
          <w:color w:val="000000" w:themeColor="text1"/>
          <w:lang w:val="lv-LV"/>
        </w:rPr>
      </w:pPr>
      <w:r w:rsidRPr="00C26CC9">
        <w:rPr>
          <w:color w:val="000000" w:themeColor="text1"/>
          <w:lang w:val="lv-LV"/>
        </w:rPr>
        <w:t>Nav uzsākta tiesvedība par Pretendenta bankrotu;</w:t>
      </w:r>
    </w:p>
    <w:p w14:paraId="6ADB106A" w14:textId="77777777" w:rsidR="00054796" w:rsidRPr="00C26CC9" w:rsidRDefault="70E36DE3">
      <w:pPr>
        <w:pStyle w:val="ListParagraph"/>
        <w:numPr>
          <w:ilvl w:val="0"/>
          <w:numId w:val="1"/>
        </w:numPr>
        <w:spacing w:before="40" w:after="40" w:line="276" w:lineRule="auto"/>
        <w:rPr>
          <w:color w:val="000000" w:themeColor="text1"/>
          <w:lang w:val="lv-LV"/>
        </w:rPr>
      </w:pPr>
      <w:r w:rsidRPr="00C26CC9">
        <w:rPr>
          <w:color w:val="000000" w:themeColor="text1"/>
          <w:lang w:val="lv-LV"/>
        </w:rPr>
        <w:t>Līdz līguma izpildes paredzamajam beigu termiņam Pretendents netiks likvidēts;</w:t>
      </w:r>
    </w:p>
    <w:p w14:paraId="013E8272" w14:textId="77777777" w:rsidR="00054796" w:rsidRPr="00C26CC9" w:rsidRDefault="70E36DE3">
      <w:pPr>
        <w:pStyle w:val="ListParagraph"/>
        <w:numPr>
          <w:ilvl w:val="0"/>
          <w:numId w:val="1"/>
        </w:numPr>
        <w:spacing w:before="40" w:after="40" w:line="276" w:lineRule="auto"/>
        <w:rPr>
          <w:color w:val="000000" w:themeColor="text1"/>
          <w:lang w:val="lv-LV"/>
        </w:rPr>
      </w:pPr>
      <w:r w:rsidRPr="00C26CC9">
        <w:rPr>
          <w:color w:val="000000" w:themeColor="text1"/>
          <w:lang w:val="lv-LV"/>
        </w:rPr>
        <w:t>Attiecībā uz pretendentu nav noteiktas starptautiskās vai nacionālās sankcijas atbilstoši Sankciju likuma 11¹ panta prasībām;</w:t>
      </w:r>
    </w:p>
    <w:p w14:paraId="08EB7798" w14:textId="77777777" w:rsidR="00054796" w:rsidRPr="00C26CC9" w:rsidRDefault="70E36DE3">
      <w:pPr>
        <w:pStyle w:val="ListParagraph"/>
        <w:numPr>
          <w:ilvl w:val="0"/>
          <w:numId w:val="1"/>
        </w:numPr>
        <w:spacing w:before="40" w:after="40" w:line="276" w:lineRule="auto"/>
        <w:rPr>
          <w:color w:val="000000" w:themeColor="text1"/>
          <w:lang w:val="lv-LV"/>
        </w:rPr>
      </w:pPr>
      <w:r w:rsidRPr="00C26CC9">
        <w:rPr>
          <w:color w:val="000000" w:themeColor="text1"/>
          <w:lang w:val="lv-LV"/>
        </w:rPr>
        <w:t>Saskaņā ar Regulas Nr.833/2014 – uzņēmuma īpašnieki un vadība nav Krievijas Federācijas pilsoņi; pasūtījuma izpildei netiks iesaistīti Krievijas Federācijas pilsoņi;</w:t>
      </w:r>
    </w:p>
    <w:p w14:paraId="0AF500C9" w14:textId="77777777" w:rsidR="00054796" w:rsidRPr="00C26CC9" w:rsidRDefault="70E36DE3">
      <w:pPr>
        <w:pStyle w:val="ListParagraph"/>
        <w:numPr>
          <w:ilvl w:val="0"/>
          <w:numId w:val="1"/>
        </w:numPr>
        <w:spacing w:before="40" w:after="40" w:line="276" w:lineRule="auto"/>
        <w:rPr>
          <w:color w:val="000000" w:themeColor="text1"/>
          <w:lang w:val="lv-LV"/>
        </w:rPr>
      </w:pPr>
      <w:r w:rsidRPr="00C26CC9">
        <w:rPr>
          <w:color w:val="000000" w:themeColor="text1"/>
          <w:lang w:val="lv-LV"/>
        </w:rPr>
        <w:t>Pretendenta PVN reģistrācijas numurs ir derīgs un pārbaudāms VIES sistēmā.</w:t>
      </w:r>
    </w:p>
    <w:p w14:paraId="61FB9D7D" w14:textId="77777777" w:rsidR="00054796" w:rsidRPr="00C26CC9" w:rsidRDefault="70E36DE3">
      <w:pPr>
        <w:spacing w:before="60" w:after="60" w:line="276" w:lineRule="auto"/>
        <w:rPr>
          <w:color w:val="000000" w:themeColor="text1"/>
          <w:lang w:val="lv-LV"/>
        </w:rPr>
      </w:pPr>
      <w:r w:rsidRPr="00C26CC9">
        <w:rPr>
          <w:color w:val="000000" w:themeColor="text1"/>
          <w:lang w:val="lv-LV"/>
        </w:rPr>
        <w:t>5.2. Ja pretendents ir zinātniskā institūcija, iesniedz apliecinājumu par grāmatvedības politiku.</w:t>
      </w:r>
    </w:p>
    <w:p w14:paraId="74E7BCE1" w14:textId="77777777" w:rsidR="00054796" w:rsidRPr="00B775CD" w:rsidRDefault="70E36DE3">
      <w:pPr>
        <w:spacing w:before="60" w:after="60" w:line="276" w:lineRule="auto"/>
        <w:rPr>
          <w:color w:val="000000" w:themeColor="text1"/>
          <w:lang w:val="lv-LV"/>
        </w:rPr>
      </w:pPr>
      <w:r w:rsidRPr="00C26CC9">
        <w:rPr>
          <w:color w:val="000000" w:themeColor="text1"/>
          <w:lang w:val="lv-LV"/>
        </w:rPr>
        <w:t>5.3.</w:t>
      </w:r>
      <w:r w:rsidRPr="00B775CD">
        <w:rPr>
          <w:b/>
          <w:bCs/>
          <w:color w:val="000000" w:themeColor="text1"/>
          <w:lang w:val="lv-LV"/>
        </w:rPr>
        <w:t xml:space="preserve"> </w:t>
      </w:r>
      <w:r w:rsidRPr="00B775CD">
        <w:rPr>
          <w:color w:val="000000" w:themeColor="text1"/>
          <w:lang w:val="lv-LV"/>
        </w:rPr>
        <w:t>Lai pārliecinātos par kvalifikāciju, pēc Pasūtītāja pieprasījuma Pretendents 3 dienu laikā iesniedz:</w:t>
      </w:r>
    </w:p>
    <w:p w14:paraId="1A9E5D45"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Pieredzi enerģētikas platformu izstrādē, drošības sistēmu vai integrācijas risinājumu izstrādē, kas pierāda pieredzi līdzīga mēroga projektos;</w:t>
      </w:r>
    </w:p>
    <w:p w14:paraId="703ED9FB"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Pasūtījuma izpildes metodoloģiju;</w:t>
      </w:r>
    </w:p>
    <w:p w14:paraId="1CBE79AB"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Informāciju par pēdējo trīs gadu laikā veiktajām izstrādēm (vismaz 2 līdzīga mēroga projekti);</w:t>
      </w:r>
    </w:p>
    <w:p w14:paraId="789E29AC"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Galvenā izstrādes personāla kvalifikāciju un CV.</w:t>
      </w:r>
    </w:p>
    <w:p w14:paraId="001929ED" w14:textId="77777777" w:rsidR="00054796" w:rsidRPr="00B775CD" w:rsidRDefault="70E36DE3">
      <w:pPr>
        <w:pStyle w:val="heading10"/>
        <w:rPr>
          <w:color w:val="000000" w:themeColor="text1"/>
          <w:lang w:val="lv-LV"/>
        </w:rPr>
      </w:pPr>
      <w:r w:rsidRPr="00B775CD">
        <w:rPr>
          <w:color w:val="000000" w:themeColor="text1"/>
          <w:lang w:val="lv-LV"/>
        </w:rPr>
        <w:t>6. Piedāvājuma iesniegšana</w:t>
      </w:r>
    </w:p>
    <w:p w14:paraId="7D494FF5" w14:textId="77777777" w:rsidR="00054796" w:rsidRPr="00B775CD" w:rsidRDefault="70E36DE3">
      <w:pPr>
        <w:spacing w:before="60" w:after="60" w:line="276" w:lineRule="auto"/>
        <w:rPr>
          <w:color w:val="000000" w:themeColor="text1"/>
          <w:lang w:val="lv-LV"/>
        </w:rPr>
      </w:pPr>
      <w:r w:rsidRPr="00B775CD">
        <w:rPr>
          <w:color w:val="000000" w:themeColor="text1"/>
          <w:lang w:val="lv-LV"/>
        </w:rPr>
        <w:t>6.1. Piedāvājums jāiesniedz 1 eksemplārā (parakstīts oriģināls vai elektroniski parakstīts), latviešu vai angļu valodā, izmantojot Piedāvājuma formu (Pielikums nr.2).</w:t>
      </w:r>
    </w:p>
    <w:p w14:paraId="5E7B938A" w14:textId="77777777" w:rsidR="00054796" w:rsidRPr="00B775CD" w:rsidRDefault="70E36DE3">
      <w:pPr>
        <w:spacing w:before="60" w:after="60" w:line="276" w:lineRule="auto"/>
        <w:rPr>
          <w:color w:val="000000" w:themeColor="text1"/>
          <w:lang w:val="lv-LV"/>
        </w:rPr>
      </w:pPr>
      <w:r w:rsidRPr="00B775CD">
        <w:rPr>
          <w:color w:val="000000" w:themeColor="text1"/>
          <w:lang w:val="lv-LV"/>
        </w:rPr>
        <w:t>6.2. Piedāvājumā jānorāda cena EUR bez PVN, atsevišķi PVN, un kopējo summu ar PVN.</w:t>
      </w:r>
    </w:p>
    <w:p w14:paraId="7BCB5479" w14:textId="77777777" w:rsidR="00054796" w:rsidRPr="00B775CD" w:rsidRDefault="70E36DE3">
      <w:pPr>
        <w:spacing w:before="60" w:after="60" w:line="276" w:lineRule="auto"/>
        <w:rPr>
          <w:color w:val="000000" w:themeColor="text1"/>
          <w:lang w:val="lv-LV"/>
        </w:rPr>
      </w:pPr>
      <w:r w:rsidRPr="00B775CD">
        <w:rPr>
          <w:color w:val="000000" w:themeColor="text1"/>
          <w:lang w:val="lv-LV"/>
        </w:rPr>
        <w:t>6.3. Piedāvājums jāsniedz par visu apjomu, norādot cenas par atsevišķiem moduļiem.</w:t>
      </w:r>
    </w:p>
    <w:p w14:paraId="74D00861" w14:textId="77777777" w:rsidR="00054796" w:rsidRPr="00B775CD" w:rsidRDefault="70E36DE3">
      <w:pPr>
        <w:spacing w:before="60" w:after="60" w:line="276" w:lineRule="auto"/>
        <w:rPr>
          <w:color w:val="000000" w:themeColor="text1"/>
          <w:lang w:val="lv-LV"/>
        </w:rPr>
      </w:pPr>
      <w:r w:rsidRPr="00B775CD">
        <w:rPr>
          <w:color w:val="000000" w:themeColor="text1"/>
          <w:lang w:val="lv-LV"/>
        </w:rPr>
        <w:t>6.4. Piedāvājumi jāiesniedz līdz IUB sludinājumā norādītajam datumam pulksten 17:00.</w:t>
      </w:r>
    </w:p>
    <w:p w14:paraId="76DCDD8A" w14:textId="77777777" w:rsidR="00054796" w:rsidRPr="00B775CD" w:rsidRDefault="70E36DE3">
      <w:pPr>
        <w:spacing w:before="60" w:after="60" w:line="276" w:lineRule="auto"/>
        <w:rPr>
          <w:color w:val="000000" w:themeColor="text1"/>
          <w:lang w:val="lv-LV"/>
        </w:rPr>
      </w:pPr>
      <w:r w:rsidRPr="00B775CD">
        <w:rPr>
          <w:color w:val="000000" w:themeColor="text1"/>
          <w:lang w:val="lv-LV"/>
        </w:rPr>
        <w:t>6.5. Piedāvājumi iesniedzami: nosūtot elektroniski parakstītus dokumentus uz e-pastu: girts@pcconsulting.lv; vai iesniedzot personīgi uz adresi: SIA "PC Consulting", Svēteļu iela 2, Stūnīši, Olaines pag., Olaines nov., Latvija.</w:t>
      </w:r>
    </w:p>
    <w:p w14:paraId="3ACCFA53" w14:textId="77777777" w:rsidR="00054796" w:rsidRPr="00B775CD" w:rsidRDefault="70E36DE3">
      <w:pPr>
        <w:pStyle w:val="heading10"/>
        <w:rPr>
          <w:color w:val="000000" w:themeColor="text1"/>
          <w:lang w:val="lv-LV"/>
        </w:rPr>
      </w:pPr>
      <w:r w:rsidRPr="00B775CD">
        <w:rPr>
          <w:color w:val="000000" w:themeColor="text1"/>
          <w:lang w:val="lv-LV"/>
        </w:rPr>
        <w:t>7. Piedāvājuma vērtēšanas kritēriji</w:t>
      </w:r>
    </w:p>
    <w:p w14:paraId="4C766634" w14:textId="3E881AEC" w:rsidR="00054796" w:rsidRPr="00C26CC9" w:rsidRDefault="70E36DE3">
      <w:pPr>
        <w:spacing w:before="60" w:after="60" w:line="276" w:lineRule="auto"/>
        <w:rPr>
          <w:color w:val="000000" w:themeColor="text1"/>
          <w:lang w:val="lv-LV"/>
        </w:rPr>
      </w:pPr>
      <w:r w:rsidRPr="00C26CC9">
        <w:rPr>
          <w:color w:val="000000" w:themeColor="text1"/>
          <w:lang w:val="lv-LV"/>
        </w:rPr>
        <w:t>7.1. Atbilstoši MK noteikumiem Nr.104 vērtēšanas kritērijs ir iegūtā viszemākā cena.</w:t>
      </w:r>
    </w:p>
    <w:p w14:paraId="64F91DE2" w14:textId="77777777" w:rsidR="00054796" w:rsidRPr="00B775CD" w:rsidRDefault="70E36DE3">
      <w:pPr>
        <w:spacing w:before="60" w:after="60" w:line="276" w:lineRule="auto"/>
        <w:rPr>
          <w:color w:val="000000" w:themeColor="text1"/>
          <w:lang w:val="lv-LV"/>
        </w:rPr>
      </w:pPr>
      <w:r w:rsidRPr="00C26CC9">
        <w:rPr>
          <w:color w:val="000000" w:themeColor="text1"/>
          <w:lang w:val="lv-LV"/>
        </w:rPr>
        <w:t>7.2.</w:t>
      </w:r>
      <w:r w:rsidRPr="00B775CD">
        <w:rPr>
          <w:b/>
          <w:bCs/>
          <w:color w:val="000000" w:themeColor="text1"/>
          <w:lang w:val="lv-LV"/>
        </w:rPr>
        <w:t xml:space="preserve"> </w:t>
      </w:r>
      <w:r w:rsidRPr="00B775CD">
        <w:rPr>
          <w:color w:val="000000" w:themeColor="text1"/>
          <w:lang w:val="lv-LV"/>
        </w:rPr>
        <w:t>Komisija veiks sākotnējo piedāvājumu atbilstības pārbaudi, lai izslēgtu neatbilstošus piedāvājumus.</w:t>
      </w:r>
    </w:p>
    <w:p w14:paraId="06A6EF46" w14:textId="77777777" w:rsidR="00054796" w:rsidRPr="00B775CD" w:rsidRDefault="70E36DE3">
      <w:pPr>
        <w:pStyle w:val="heading10"/>
        <w:rPr>
          <w:color w:val="000000" w:themeColor="text1"/>
          <w:lang w:val="lv-LV"/>
        </w:rPr>
      </w:pPr>
      <w:r w:rsidRPr="00B775CD">
        <w:rPr>
          <w:color w:val="000000" w:themeColor="text1"/>
          <w:lang w:val="lv-LV"/>
        </w:rPr>
        <w:t>8. Pielikumi</w:t>
      </w:r>
    </w:p>
    <w:p w14:paraId="6C0CA5B5" w14:textId="77777777" w:rsidR="00054796" w:rsidRPr="00B775CD" w:rsidRDefault="70E36DE3">
      <w:pPr>
        <w:spacing w:before="60" w:after="60" w:line="276" w:lineRule="auto"/>
        <w:rPr>
          <w:color w:val="000000" w:themeColor="text1"/>
          <w:lang w:val="lv-LV"/>
        </w:rPr>
      </w:pPr>
      <w:r w:rsidRPr="00B775CD">
        <w:rPr>
          <w:color w:val="000000" w:themeColor="text1"/>
          <w:lang w:val="lv-LV"/>
        </w:rPr>
        <w:t>8.1. Tehniskā specifikācija</w:t>
      </w:r>
    </w:p>
    <w:p w14:paraId="1D473E87" w14:textId="77777777" w:rsidR="00054796" w:rsidRPr="00B775CD" w:rsidRDefault="70E36DE3">
      <w:pPr>
        <w:spacing w:before="60" w:after="60" w:line="276" w:lineRule="auto"/>
        <w:rPr>
          <w:color w:val="000000" w:themeColor="text1"/>
          <w:lang w:val="lv-LV"/>
        </w:rPr>
      </w:pPr>
      <w:r w:rsidRPr="00B775CD">
        <w:rPr>
          <w:color w:val="000000" w:themeColor="text1"/>
          <w:lang w:val="lv-LV"/>
        </w:rPr>
        <w:t>8.2. Nolikuma piedāvājuma forma</w:t>
      </w:r>
    </w:p>
    <w:p w14:paraId="0ACDA79E" w14:textId="77777777" w:rsidR="00054796" w:rsidRDefault="70E36DE3">
      <w:pPr>
        <w:spacing w:before="60" w:after="60" w:line="276" w:lineRule="auto"/>
        <w:rPr>
          <w:color w:val="000000" w:themeColor="text1"/>
          <w:lang w:val="lv-LV"/>
        </w:rPr>
      </w:pPr>
      <w:r w:rsidRPr="00B775CD">
        <w:rPr>
          <w:color w:val="000000" w:themeColor="text1"/>
          <w:lang w:val="lv-LV"/>
        </w:rPr>
        <w:t>8.3. Līguma projekts</w:t>
      </w:r>
    </w:p>
    <w:p w14:paraId="2C73AC1F" w14:textId="77777777" w:rsidR="00A43613" w:rsidRPr="00B775CD" w:rsidRDefault="00A43613">
      <w:pPr>
        <w:spacing w:before="60" w:after="60" w:line="276" w:lineRule="auto"/>
        <w:rPr>
          <w:color w:val="000000" w:themeColor="text1"/>
          <w:lang w:val="lv-LV"/>
        </w:rPr>
      </w:pPr>
    </w:p>
    <w:p w14:paraId="3D29BA9D" w14:textId="77777777" w:rsidR="00054796" w:rsidRPr="00B775CD" w:rsidRDefault="001479BC">
      <w:pPr>
        <w:spacing w:before="60" w:after="60" w:line="276" w:lineRule="auto"/>
        <w:rPr>
          <w:color w:val="000000" w:themeColor="text1"/>
          <w:lang w:val="lv-LV"/>
        </w:rPr>
      </w:pPr>
      <w:r w:rsidRPr="00B775CD">
        <w:rPr>
          <w:b/>
          <w:bCs/>
          <w:color w:val="000000" w:themeColor="text1"/>
          <w:sz w:val="22"/>
          <w:szCs w:val="22"/>
          <w:lang w:val="lv-LV"/>
        </w:rPr>
        <w:t>SIA "PC Consulting"</w:t>
      </w:r>
    </w:p>
    <w:p w14:paraId="7AF5C849" w14:textId="77777777" w:rsidR="00054796" w:rsidRPr="00B775CD" w:rsidRDefault="70E36DE3">
      <w:pPr>
        <w:spacing w:before="120" w:after="60" w:line="276" w:lineRule="auto"/>
        <w:rPr>
          <w:color w:val="000000" w:themeColor="text1"/>
          <w:lang w:val="lv-LV"/>
        </w:rPr>
      </w:pPr>
      <w:r w:rsidRPr="00B775CD">
        <w:rPr>
          <w:b/>
          <w:bCs/>
          <w:color w:val="000000" w:themeColor="text1"/>
          <w:lang w:val="lv-LV"/>
        </w:rPr>
        <w:t>Ģirts Aleksāns</w:t>
      </w:r>
    </w:p>
    <w:p w14:paraId="4AA2A130" w14:textId="77777777" w:rsidR="00054796" w:rsidRPr="00B775CD" w:rsidRDefault="70E36DE3">
      <w:pPr>
        <w:spacing w:before="60" w:after="60" w:line="276" w:lineRule="auto"/>
        <w:rPr>
          <w:color w:val="000000" w:themeColor="text1"/>
          <w:lang w:val="lv-LV"/>
        </w:rPr>
      </w:pPr>
      <w:r w:rsidRPr="00B775CD">
        <w:rPr>
          <w:i/>
          <w:iCs/>
          <w:color w:val="000000" w:themeColor="text1"/>
          <w:lang w:val="lv-LV"/>
        </w:rPr>
        <w:t>Valdes loceklis</w:t>
      </w:r>
    </w:p>
    <w:p w14:paraId="0A37501D" w14:textId="77777777" w:rsidR="00054796" w:rsidRPr="00B775CD" w:rsidRDefault="001479BC">
      <w:pPr>
        <w:rPr>
          <w:color w:val="000000" w:themeColor="text1"/>
          <w:lang w:val="lv-LV"/>
        </w:rPr>
      </w:pPr>
      <w:r w:rsidRPr="00B775CD">
        <w:rPr>
          <w:color w:val="000000" w:themeColor="text1"/>
          <w:lang w:val="lv-LV"/>
        </w:rPr>
        <w:br w:type="page"/>
      </w:r>
    </w:p>
    <w:p w14:paraId="4D57CBE1" w14:textId="77777777" w:rsidR="00054796" w:rsidRPr="00B775CD" w:rsidRDefault="70E36DE3">
      <w:pPr>
        <w:spacing w:before="60" w:after="60" w:line="276" w:lineRule="auto"/>
        <w:rPr>
          <w:color w:val="000000" w:themeColor="text1"/>
          <w:lang w:val="lv-LV"/>
        </w:rPr>
      </w:pPr>
      <w:r w:rsidRPr="00B775CD">
        <w:rPr>
          <w:color w:val="000000" w:themeColor="text1"/>
          <w:sz w:val="18"/>
          <w:szCs w:val="18"/>
          <w:lang w:val="lv-LV"/>
        </w:rPr>
        <w:t>1. pielikums</w:t>
      </w:r>
    </w:p>
    <w:p w14:paraId="5687E83E" w14:textId="77777777" w:rsidR="00054796" w:rsidRPr="00B775CD" w:rsidRDefault="70E36DE3">
      <w:pPr>
        <w:spacing w:before="60" w:after="60" w:line="276" w:lineRule="auto"/>
        <w:rPr>
          <w:color w:val="000000" w:themeColor="text1"/>
          <w:lang w:val="lv-LV"/>
        </w:rPr>
      </w:pPr>
      <w:r w:rsidRPr="00B775CD">
        <w:rPr>
          <w:color w:val="000000" w:themeColor="text1"/>
          <w:sz w:val="18"/>
          <w:szCs w:val="18"/>
          <w:lang w:val="lv-LV"/>
        </w:rPr>
        <w:t>Iepirkuma nr. VMKC_Iep-16A nolikumam</w:t>
      </w:r>
    </w:p>
    <w:p w14:paraId="4D560D22" w14:textId="77777777" w:rsidR="00054796" w:rsidRPr="00B775CD" w:rsidRDefault="70E36DE3">
      <w:pPr>
        <w:spacing w:before="200" w:after="60"/>
        <w:jc w:val="center"/>
        <w:rPr>
          <w:color w:val="000000" w:themeColor="text1"/>
          <w:lang w:val="lv-LV"/>
        </w:rPr>
      </w:pPr>
      <w:r w:rsidRPr="00B775CD">
        <w:rPr>
          <w:b/>
          <w:bCs/>
          <w:color w:val="000000" w:themeColor="text1"/>
          <w:sz w:val="26"/>
          <w:szCs w:val="26"/>
          <w:lang w:val="lv-LV"/>
        </w:rPr>
        <w:t>Tehniskā specifikācija</w:t>
      </w:r>
    </w:p>
    <w:p w14:paraId="080CB453" w14:textId="77777777" w:rsidR="00054796" w:rsidRPr="00B775CD" w:rsidRDefault="70E36DE3">
      <w:pPr>
        <w:spacing w:after="60"/>
        <w:jc w:val="center"/>
        <w:rPr>
          <w:color w:val="000000" w:themeColor="text1"/>
          <w:lang w:val="lv-LV"/>
        </w:rPr>
      </w:pPr>
      <w:r w:rsidRPr="00B775CD">
        <w:rPr>
          <w:color w:val="000000" w:themeColor="text1"/>
          <w:sz w:val="22"/>
          <w:szCs w:val="22"/>
          <w:lang w:val="lv-LV"/>
        </w:rPr>
        <w:t>iepirkumam VMKC_Iep-16A</w:t>
      </w:r>
    </w:p>
    <w:p w14:paraId="15AEDC1F" w14:textId="77777777" w:rsidR="00054796" w:rsidRPr="00B775CD" w:rsidRDefault="70E36DE3">
      <w:pPr>
        <w:spacing w:after="200"/>
        <w:jc w:val="center"/>
        <w:rPr>
          <w:color w:val="000000" w:themeColor="text1"/>
          <w:lang w:val="lv-LV"/>
        </w:rPr>
      </w:pPr>
      <w:r w:rsidRPr="00B775CD">
        <w:rPr>
          <w:b/>
          <w:bCs/>
          <w:color w:val="000000" w:themeColor="text1"/>
          <w:sz w:val="22"/>
          <w:szCs w:val="22"/>
          <w:lang w:val="lv-LV"/>
        </w:rPr>
        <w:t>"Platformas pamata izstrāde (A daļa)"</w:t>
      </w:r>
    </w:p>
    <w:p w14:paraId="528BB171" w14:textId="77777777" w:rsidR="00054796" w:rsidRPr="00B775CD" w:rsidRDefault="70E36DE3" w:rsidP="00FB422B">
      <w:pPr>
        <w:pStyle w:val="heading10"/>
        <w:jc w:val="center"/>
        <w:rPr>
          <w:color w:val="000000" w:themeColor="text1"/>
          <w:lang w:val="lv-LV"/>
        </w:rPr>
      </w:pPr>
      <w:r w:rsidRPr="00B775CD">
        <w:rPr>
          <w:color w:val="000000" w:themeColor="text1"/>
          <w:lang w:val="lv-LV"/>
        </w:rPr>
        <w:t>I Daļa: Vispārējā informācija par iepirkumu</w:t>
      </w:r>
    </w:p>
    <w:p w14:paraId="359F4300" w14:textId="77777777" w:rsidR="00054796" w:rsidRPr="00B775CD" w:rsidRDefault="70E36DE3">
      <w:pPr>
        <w:pStyle w:val="heading20"/>
        <w:rPr>
          <w:color w:val="000000" w:themeColor="text1"/>
          <w:lang w:val="lv-LV"/>
        </w:rPr>
      </w:pPr>
      <w:r w:rsidRPr="00B775CD">
        <w:rPr>
          <w:color w:val="000000" w:themeColor="text1"/>
          <w:lang w:val="lv-LV"/>
        </w:rPr>
        <w:t>Darba uzdevums</w:t>
      </w:r>
    </w:p>
    <w:p w14:paraId="1F439600" w14:textId="77777777" w:rsidR="00054796" w:rsidRPr="00B775CD" w:rsidRDefault="70E36DE3">
      <w:pPr>
        <w:spacing w:before="60" w:after="60" w:line="276" w:lineRule="auto"/>
        <w:rPr>
          <w:color w:val="000000" w:themeColor="text1"/>
          <w:lang w:val="lv-LV"/>
        </w:rPr>
      </w:pPr>
      <w:r w:rsidRPr="00B775CD">
        <w:rPr>
          <w:color w:val="000000" w:themeColor="text1"/>
          <w:lang w:val="lv-LV"/>
        </w:rPr>
        <w:t>Darba uzdevuma mērķis ir Pasūtītāja uzdevumā izstrādāt SIA "PC Consulting" enerģijas plūsmu vadības platformas pamata infrastruktūru – administratīvo moduli, drošības un atbilstības moduli, un integrācijas un datu apmaiņas moduli. Šie trīs moduļi veido platformas bāzi, uz kuras balstās visi pārējie komponenti.</w:t>
      </w:r>
    </w:p>
    <w:p w14:paraId="218187A1" w14:textId="77777777" w:rsidR="00054796" w:rsidRPr="00B775CD" w:rsidRDefault="70E36DE3">
      <w:pPr>
        <w:pStyle w:val="heading20"/>
        <w:rPr>
          <w:color w:val="000000" w:themeColor="text1"/>
          <w:lang w:val="lv-LV"/>
        </w:rPr>
      </w:pPr>
      <w:r w:rsidRPr="00B775CD">
        <w:rPr>
          <w:color w:val="000000" w:themeColor="text1"/>
          <w:lang w:val="lv-LV"/>
        </w:rPr>
        <w:t>Sistēmas kopējā struktūra</w:t>
      </w:r>
    </w:p>
    <w:p w14:paraId="0368B1CF" w14:textId="77777777" w:rsidR="00054796" w:rsidRPr="00B775CD" w:rsidRDefault="70E36DE3">
      <w:pPr>
        <w:spacing w:before="60" w:after="60" w:line="276" w:lineRule="auto"/>
        <w:rPr>
          <w:color w:val="000000" w:themeColor="text1"/>
          <w:lang w:val="lv-LV"/>
        </w:rPr>
      </w:pPr>
      <w:r w:rsidRPr="00B775CD">
        <w:rPr>
          <w:color w:val="000000" w:themeColor="text1"/>
          <w:lang w:val="lv-LV"/>
        </w:rPr>
        <w:t>Platforma tiek veidota kā vairāku savstarpēji integrētu moduļu kopums. Šī iepirkuma ietvaros tiek izstrādāti trīs pamata moduļi:</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306"/>
      </w:tblGrid>
      <w:tr w:rsidR="00054796" w:rsidRPr="00A43613" w14:paraId="18FF7DB2" w14:textId="77777777" w:rsidTr="00A43613">
        <w:tc>
          <w:tcPr>
            <w:tcW w:w="32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F01A85F" w14:textId="77777777" w:rsidR="00054796" w:rsidRPr="00A43613" w:rsidRDefault="70E36DE3">
            <w:pPr>
              <w:jc w:val="center"/>
              <w:rPr>
                <w:b/>
                <w:bCs/>
                <w:color w:val="000000" w:themeColor="text1"/>
                <w:lang w:val="lv-LV"/>
              </w:rPr>
            </w:pPr>
            <w:r w:rsidRPr="00A43613">
              <w:rPr>
                <w:b/>
                <w:bCs/>
                <w:color w:val="000000" w:themeColor="text1"/>
                <w:sz w:val="17"/>
                <w:szCs w:val="17"/>
                <w:lang w:val="lv-LV"/>
              </w:rPr>
              <w:t>Modulis</w:t>
            </w:r>
          </w:p>
        </w:tc>
        <w:tc>
          <w:tcPr>
            <w:tcW w:w="63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63FC6273" w14:textId="77777777" w:rsidR="00054796" w:rsidRPr="00A43613" w:rsidRDefault="70E36DE3">
            <w:pPr>
              <w:jc w:val="center"/>
              <w:rPr>
                <w:b/>
                <w:bCs/>
                <w:color w:val="000000" w:themeColor="text1"/>
                <w:lang w:val="lv-LV"/>
              </w:rPr>
            </w:pPr>
            <w:r w:rsidRPr="00A43613">
              <w:rPr>
                <w:b/>
                <w:bCs/>
                <w:color w:val="000000" w:themeColor="text1"/>
                <w:sz w:val="17"/>
                <w:szCs w:val="17"/>
                <w:lang w:val="lv-LV"/>
              </w:rPr>
              <w:t>Apraksts</w:t>
            </w:r>
          </w:p>
        </w:tc>
      </w:tr>
      <w:tr w:rsidR="00054796" w:rsidRPr="00A43613" w14:paraId="4ACCA0D5" w14:textId="77777777" w:rsidTr="00A43613">
        <w:tc>
          <w:tcPr>
            <w:tcW w:w="32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D82C9EE" w14:textId="77777777" w:rsidR="00054796" w:rsidRPr="00A43613" w:rsidRDefault="70E36DE3">
            <w:pPr>
              <w:rPr>
                <w:color w:val="000000" w:themeColor="text1"/>
                <w:lang w:val="lv-LV"/>
              </w:rPr>
            </w:pPr>
            <w:r w:rsidRPr="00A43613">
              <w:rPr>
                <w:color w:val="000000" w:themeColor="text1"/>
                <w:sz w:val="18"/>
                <w:szCs w:val="18"/>
                <w:lang w:val="lv-LV"/>
              </w:rPr>
              <w:t>1. Administratīvais modulis</w:t>
            </w:r>
          </w:p>
        </w:tc>
        <w:tc>
          <w:tcPr>
            <w:tcW w:w="63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5216CC5" w14:textId="77777777" w:rsidR="00054796" w:rsidRPr="00A43613" w:rsidRDefault="70E36DE3">
            <w:pPr>
              <w:rPr>
                <w:color w:val="000000" w:themeColor="text1"/>
                <w:lang w:val="lv-LV"/>
              </w:rPr>
            </w:pPr>
            <w:r w:rsidRPr="00A43613">
              <w:rPr>
                <w:color w:val="000000" w:themeColor="text1"/>
                <w:sz w:val="18"/>
                <w:szCs w:val="18"/>
                <w:lang w:val="lv-LV"/>
              </w:rPr>
              <w:t>Lietotāju pārvaldība, lomas, konfigurācijas, sistēmas administrācija</w:t>
            </w:r>
          </w:p>
        </w:tc>
      </w:tr>
      <w:tr w:rsidR="00054796" w:rsidRPr="00A43613" w14:paraId="6AD319FA" w14:textId="77777777" w:rsidTr="00A43613">
        <w:tc>
          <w:tcPr>
            <w:tcW w:w="32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36E17FF" w14:textId="77777777" w:rsidR="00054796" w:rsidRPr="00A43613" w:rsidRDefault="70E36DE3">
            <w:pPr>
              <w:rPr>
                <w:color w:val="000000" w:themeColor="text1"/>
                <w:lang w:val="lv-LV"/>
              </w:rPr>
            </w:pPr>
            <w:r w:rsidRPr="00A43613">
              <w:rPr>
                <w:color w:val="000000" w:themeColor="text1"/>
                <w:sz w:val="18"/>
                <w:szCs w:val="18"/>
                <w:lang w:val="lv-LV"/>
              </w:rPr>
              <w:t>2. Drošības un atbilstības modulis</w:t>
            </w:r>
          </w:p>
        </w:tc>
        <w:tc>
          <w:tcPr>
            <w:tcW w:w="63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712790F" w14:textId="77777777" w:rsidR="00054796" w:rsidRPr="00A43613" w:rsidRDefault="70E36DE3">
            <w:pPr>
              <w:rPr>
                <w:color w:val="000000" w:themeColor="text1"/>
                <w:lang w:val="lv-LV"/>
              </w:rPr>
            </w:pPr>
            <w:r w:rsidRPr="00A43613">
              <w:rPr>
                <w:color w:val="000000" w:themeColor="text1"/>
                <w:sz w:val="18"/>
                <w:szCs w:val="18"/>
                <w:lang w:val="lv-LV"/>
              </w:rPr>
              <w:t>Šifrēšana, MFA, audita žurnāli, GDPR/NIS2 atbilstība</w:t>
            </w:r>
          </w:p>
        </w:tc>
      </w:tr>
      <w:tr w:rsidR="00054796" w:rsidRPr="00A43613" w14:paraId="0EEE1866" w14:textId="77777777" w:rsidTr="00A43613">
        <w:tc>
          <w:tcPr>
            <w:tcW w:w="32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BAA19C7" w14:textId="77777777" w:rsidR="00054796" w:rsidRPr="00A43613" w:rsidRDefault="70E36DE3">
            <w:pPr>
              <w:rPr>
                <w:color w:val="000000" w:themeColor="text1"/>
                <w:lang w:val="lv-LV"/>
              </w:rPr>
            </w:pPr>
            <w:r w:rsidRPr="00A43613">
              <w:rPr>
                <w:color w:val="000000" w:themeColor="text1"/>
                <w:sz w:val="18"/>
                <w:szCs w:val="18"/>
                <w:lang w:val="lv-LV"/>
              </w:rPr>
              <w:t>4. Integrācijas un datu apmaiņas modulis</w:t>
            </w:r>
          </w:p>
        </w:tc>
        <w:tc>
          <w:tcPr>
            <w:tcW w:w="63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D650C02" w14:textId="77777777" w:rsidR="00054796" w:rsidRPr="00A43613" w:rsidRDefault="70E36DE3">
            <w:pPr>
              <w:rPr>
                <w:color w:val="000000" w:themeColor="text1"/>
                <w:lang w:val="lv-LV"/>
              </w:rPr>
            </w:pPr>
            <w:r w:rsidRPr="00A43613">
              <w:rPr>
                <w:color w:val="000000" w:themeColor="text1"/>
                <w:sz w:val="18"/>
                <w:szCs w:val="18"/>
                <w:lang w:val="lv-LV"/>
              </w:rPr>
              <w:t>Kopējais datu un API apmaiņas slānis, savienojumi ar ārējām sistēmām</w:t>
            </w:r>
          </w:p>
        </w:tc>
      </w:tr>
    </w:tbl>
    <w:p w14:paraId="28C05B29" w14:textId="77777777" w:rsidR="00054796" w:rsidRPr="00B775CD" w:rsidRDefault="70E36DE3">
      <w:pPr>
        <w:spacing w:before="120" w:after="60" w:line="276" w:lineRule="auto"/>
        <w:rPr>
          <w:color w:val="000000" w:themeColor="text1"/>
          <w:lang w:val="lv-LV"/>
        </w:rPr>
      </w:pPr>
      <w:r w:rsidRPr="00B775CD">
        <w:rPr>
          <w:i/>
          <w:iCs/>
          <w:color w:val="000000" w:themeColor="text1"/>
          <w:lang w:val="lv-LV"/>
        </w:rPr>
        <w:t>Pārējie moduļi (Enerģijas datu ieguve, Auto uzlādes vadība, Testēšana) tiek izstrādāti citu iepirkumu ietvaros (B un C paketes). Izstrādājamajiem moduļiem jānodrošina saderība ar šiem komponentiem.</w:t>
      </w:r>
    </w:p>
    <w:p w14:paraId="28756475" w14:textId="77777777" w:rsidR="00054796" w:rsidRPr="00B775CD" w:rsidRDefault="70E36DE3" w:rsidP="00FB422B">
      <w:pPr>
        <w:pStyle w:val="heading10"/>
        <w:jc w:val="center"/>
        <w:rPr>
          <w:color w:val="000000" w:themeColor="text1"/>
          <w:lang w:val="lv-LV"/>
        </w:rPr>
      </w:pPr>
      <w:r w:rsidRPr="00B775CD">
        <w:rPr>
          <w:color w:val="000000" w:themeColor="text1"/>
          <w:lang w:val="lv-LV"/>
        </w:rPr>
        <w:t>II Daļa: Moduļu specifikācijas</w:t>
      </w:r>
    </w:p>
    <w:p w14:paraId="4D4E50D7" w14:textId="77777777" w:rsidR="00054796" w:rsidRPr="00B775CD" w:rsidRDefault="70E36DE3">
      <w:pPr>
        <w:pStyle w:val="heading20"/>
        <w:rPr>
          <w:color w:val="000000" w:themeColor="text1"/>
          <w:lang w:val="lv-LV"/>
        </w:rPr>
      </w:pPr>
      <w:r w:rsidRPr="00B775CD">
        <w:rPr>
          <w:color w:val="000000" w:themeColor="text1"/>
          <w:lang w:val="lv-LV"/>
        </w:rPr>
        <w:t>Administratīvais modulis (M1)</w:t>
      </w:r>
    </w:p>
    <w:p w14:paraId="56E460FB" w14:textId="77777777" w:rsidR="00054796" w:rsidRPr="00B775CD" w:rsidRDefault="70E36DE3">
      <w:pPr>
        <w:spacing w:before="200" w:after="100"/>
        <w:rPr>
          <w:color w:val="000000" w:themeColor="text1"/>
          <w:lang w:val="lv-LV"/>
        </w:rPr>
      </w:pPr>
      <w:r w:rsidRPr="00B775CD">
        <w:rPr>
          <w:b/>
          <w:bCs/>
          <w:color w:val="000000" w:themeColor="text1"/>
          <w:sz w:val="22"/>
          <w:szCs w:val="22"/>
          <w:lang w:val="lv-LV"/>
        </w:rPr>
        <w:t>Mērķis un paredzamais rezultāts</w:t>
      </w:r>
    </w:p>
    <w:p w14:paraId="3B263A2B" w14:textId="77777777" w:rsidR="00054796" w:rsidRPr="00B775CD" w:rsidRDefault="70E36DE3">
      <w:pPr>
        <w:spacing w:before="60" w:after="60" w:line="276" w:lineRule="auto"/>
        <w:rPr>
          <w:color w:val="000000" w:themeColor="text1"/>
          <w:lang w:val="lv-LV"/>
        </w:rPr>
      </w:pPr>
      <w:r w:rsidRPr="00B775CD">
        <w:rPr>
          <w:color w:val="000000" w:themeColor="text1"/>
          <w:lang w:val="lv-LV"/>
        </w:rPr>
        <w:t>Administratīvā moduļa mērķis ir nodrošināt vienotu platformas pārvaldības un konfigurācijas vidi, kas ļauj droši administrēt lietotājus, tiesības un sistēmas parametrus. Modulis kalpo kā centrālais pārvaldības slānis, uz kura balstās visi pārējie komponenti.</w:t>
      </w:r>
    </w:p>
    <w:p w14:paraId="1C8CA8B6" w14:textId="77777777" w:rsidR="00054796" w:rsidRPr="00B775CD" w:rsidRDefault="70E36DE3">
      <w:pPr>
        <w:spacing w:before="200" w:after="100"/>
        <w:rPr>
          <w:color w:val="000000" w:themeColor="text1"/>
          <w:lang w:val="lv-LV"/>
        </w:rPr>
      </w:pPr>
      <w:r w:rsidRPr="00B775CD">
        <w:rPr>
          <w:b/>
          <w:bCs/>
          <w:color w:val="000000" w:themeColor="text1"/>
          <w:sz w:val="22"/>
          <w:szCs w:val="22"/>
          <w:lang w:val="lv-LV"/>
        </w:rPr>
        <w:t>Darbības tvērums un robežas</w:t>
      </w:r>
    </w:p>
    <w:p w14:paraId="3948E1D8" w14:textId="77777777" w:rsidR="00054796" w:rsidRPr="00B775CD" w:rsidRDefault="001479BC">
      <w:pPr>
        <w:spacing w:before="60" w:after="60" w:line="276" w:lineRule="auto"/>
        <w:rPr>
          <w:color w:val="000000" w:themeColor="text1"/>
          <w:lang w:val="lv-LV"/>
        </w:rPr>
      </w:pPr>
      <w:r w:rsidRPr="00B775CD">
        <w:rPr>
          <w:color w:val="000000" w:themeColor="text1"/>
          <w:lang w:val="lv-LV"/>
        </w:rPr>
        <w:t>Administratīvais modulis aptver lietotāju autentifikācijas un autorizācijas procesu, sistēmas resursu konfigurācijas pārvaldību, tirdzniecības un cenu parametru administrēšanu, kā arī audita un uzraudzības iespēju nodrošināšanu.</w:t>
      </w:r>
    </w:p>
    <w:p w14:paraId="1F7C0B0A" w14:textId="77777777" w:rsidR="00054796" w:rsidRPr="00B775CD" w:rsidRDefault="001479BC">
      <w:pPr>
        <w:spacing w:before="200" w:after="100"/>
        <w:rPr>
          <w:color w:val="000000" w:themeColor="text1"/>
          <w:lang w:val="lv-LV"/>
        </w:rPr>
      </w:pPr>
      <w:r w:rsidRPr="00B775CD">
        <w:rPr>
          <w:b/>
          <w:bCs/>
          <w:color w:val="000000" w:themeColor="text1"/>
          <w:sz w:val="22"/>
          <w:szCs w:val="22"/>
          <w:lang w:val="lv-LV"/>
        </w:rPr>
        <w:t>Funkcionālās prasības</w:t>
      </w:r>
    </w:p>
    <w:p w14:paraId="5F6B4512" w14:textId="77777777" w:rsidR="00054796" w:rsidRPr="00B775CD" w:rsidRDefault="001479BC">
      <w:pPr>
        <w:spacing w:before="60" w:after="60" w:line="276" w:lineRule="auto"/>
        <w:rPr>
          <w:color w:val="000000" w:themeColor="text1"/>
          <w:lang w:val="lv-LV"/>
        </w:rPr>
      </w:pPr>
      <w:r w:rsidRPr="00B775CD">
        <w:rPr>
          <w:color w:val="000000" w:themeColor="text1"/>
          <w:lang w:val="lv-LV"/>
        </w:rPr>
        <w:t>Modulim jānodrošina:</w:t>
      </w:r>
    </w:p>
    <w:p w14:paraId="38AD8508" w14:textId="443BCFD0" w:rsidR="00054796" w:rsidRPr="00B775CD" w:rsidRDefault="001479BC" w:rsidP="00937EB7">
      <w:pPr>
        <w:pStyle w:val="ListParagraph"/>
        <w:numPr>
          <w:ilvl w:val="0"/>
          <w:numId w:val="1"/>
        </w:numPr>
        <w:spacing w:before="40" w:after="40" w:line="276" w:lineRule="auto"/>
        <w:rPr>
          <w:color w:val="000000" w:themeColor="text1"/>
          <w:lang w:val="lv-LV"/>
        </w:rPr>
      </w:pPr>
      <w:r w:rsidRPr="00B775CD">
        <w:rPr>
          <w:color w:val="000000" w:themeColor="text1"/>
          <w:lang w:val="lv-LV"/>
        </w:rPr>
        <w:t>Lietotāju pārvaldība ar detalizētām lomām (</w:t>
      </w:r>
      <w:r w:rsidR="00937EB7" w:rsidRPr="00B775CD">
        <w:rPr>
          <w:color w:val="000000" w:themeColor="text1"/>
          <w:lang w:val="lv-LV"/>
        </w:rPr>
        <w:t xml:space="preserve">Piem. </w:t>
      </w:r>
      <w:r w:rsidRPr="00B775CD">
        <w:rPr>
          <w:color w:val="000000" w:themeColor="text1"/>
          <w:lang w:val="lv-LV"/>
        </w:rPr>
        <w:t>System Owner, Org Admin, Dispatcher, Analyst, Viewer/Auditor, Integration Bot/API) un tiesību līmeņiem;</w:t>
      </w:r>
    </w:p>
    <w:p w14:paraId="07AEABA3"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Daudzfaktoru autentifikācija (TOTP, WebAuthn) un SSO integrācija (OIDC obligāti, SAML 2.0 vēlams);</w:t>
      </w:r>
    </w:p>
    <w:p w14:paraId="0DF54F31"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Hierarhiska konfigurāciju struktūra ar versēšanu, apstiprināšanu un publicēšanu;</w:t>
      </w:r>
    </w:p>
    <w:p w14:paraId="7D8504A6"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Cenu un tirdzniecības parametru administrēšana (PriceModel, FeeSchedule, BalancingCostPolicy);</w:t>
      </w:r>
    </w:p>
    <w:p w14:paraId="094D472C" w14:textId="6FB84EAB"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Tirgus kalendāri un aktīvu taksonomija;</w:t>
      </w:r>
    </w:p>
    <w:p w14:paraId="03A9BED2" w14:textId="4070B07F"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Pilns audit trail katrai darbībai ar laika zīmogu, veicēju;</w:t>
      </w:r>
    </w:p>
    <w:p w14:paraId="4BB1FCC9"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Notifikāciju un brīdinājumu sistēma;</w:t>
      </w:r>
    </w:p>
    <w:p w14:paraId="389FC796"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REST API (JSON) ar OpenAPI 3.1 specifikāciju;</w:t>
      </w:r>
    </w:p>
    <w:p w14:paraId="395ACAB3" w14:textId="49CBDCA3"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Lietotāja saskarne administratoriem ar lom</w:t>
      </w:r>
      <w:r w:rsidR="005656B6" w:rsidRPr="00B775CD">
        <w:rPr>
          <w:color w:val="000000" w:themeColor="text1"/>
          <w:lang w:val="lv-LV"/>
        </w:rPr>
        <w:t>ās</w:t>
      </w:r>
      <w:r w:rsidRPr="00B775CD">
        <w:rPr>
          <w:color w:val="000000" w:themeColor="text1"/>
          <w:lang w:val="lv-LV"/>
        </w:rPr>
        <w:t xml:space="preserve"> balstītu redzamību.</w:t>
      </w:r>
    </w:p>
    <w:p w14:paraId="636EB94B" w14:textId="77777777" w:rsidR="00054796" w:rsidRPr="00B775CD" w:rsidRDefault="001479BC">
      <w:pPr>
        <w:spacing w:before="200" w:after="100"/>
        <w:rPr>
          <w:color w:val="000000" w:themeColor="text1"/>
          <w:lang w:val="lv-LV"/>
        </w:rPr>
      </w:pPr>
      <w:r w:rsidRPr="00B775CD">
        <w:rPr>
          <w:b/>
          <w:bCs/>
          <w:color w:val="000000" w:themeColor="text1"/>
          <w:sz w:val="22"/>
          <w:szCs w:val="22"/>
          <w:lang w:val="lv-LV"/>
        </w:rPr>
        <w:t>Veiktspējas un pieejamības mērķi</w:t>
      </w:r>
    </w:p>
    <w:p w14:paraId="480DDD1E"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Autentifikācija un autorizācija ar minimālu latentumu;</w:t>
      </w:r>
    </w:p>
    <w:p w14:paraId="7FB360E9"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Horizontāla mērogojamība;</w:t>
      </w:r>
    </w:p>
    <w:p w14:paraId="638A7C89"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Pieejamība vismaz 99,9%.</w:t>
      </w:r>
    </w:p>
    <w:p w14:paraId="5B55A401" w14:textId="77777777" w:rsidR="00D6073E" w:rsidRDefault="00D6073E">
      <w:pPr>
        <w:pStyle w:val="heading20"/>
        <w:rPr>
          <w:color w:val="000000" w:themeColor="text1"/>
          <w:lang w:val="lv-LV"/>
        </w:rPr>
      </w:pPr>
    </w:p>
    <w:p w14:paraId="5325F889" w14:textId="2A174F9B" w:rsidR="00054796" w:rsidRPr="00B775CD" w:rsidRDefault="001479BC">
      <w:pPr>
        <w:pStyle w:val="heading20"/>
        <w:rPr>
          <w:color w:val="000000" w:themeColor="text1"/>
          <w:lang w:val="lv-LV"/>
        </w:rPr>
      </w:pPr>
      <w:r w:rsidRPr="00B775CD">
        <w:rPr>
          <w:color w:val="000000" w:themeColor="text1"/>
          <w:lang w:val="lv-LV"/>
        </w:rPr>
        <w:t>Drošības un atbilstības modulis (M2)</w:t>
      </w:r>
    </w:p>
    <w:p w14:paraId="1D66914E" w14:textId="77777777" w:rsidR="00054796" w:rsidRPr="00B775CD" w:rsidRDefault="001479BC">
      <w:pPr>
        <w:spacing w:before="200" w:after="100"/>
        <w:rPr>
          <w:color w:val="000000" w:themeColor="text1"/>
          <w:lang w:val="lv-LV"/>
        </w:rPr>
      </w:pPr>
      <w:r w:rsidRPr="00B775CD">
        <w:rPr>
          <w:b/>
          <w:bCs/>
          <w:color w:val="000000" w:themeColor="text1"/>
          <w:sz w:val="22"/>
          <w:szCs w:val="22"/>
          <w:lang w:val="lv-LV"/>
        </w:rPr>
        <w:t>Mērķis un paredzamais rezultāts</w:t>
      </w:r>
    </w:p>
    <w:p w14:paraId="3B9025A1" w14:textId="77777777" w:rsidR="00054796" w:rsidRPr="00B775CD" w:rsidRDefault="001479BC">
      <w:pPr>
        <w:spacing w:before="60" w:after="60" w:line="276" w:lineRule="auto"/>
        <w:rPr>
          <w:color w:val="000000" w:themeColor="text1"/>
          <w:lang w:val="lv-LV"/>
        </w:rPr>
      </w:pPr>
      <w:r w:rsidRPr="00B775CD">
        <w:rPr>
          <w:color w:val="000000" w:themeColor="text1"/>
          <w:lang w:val="lv-LV"/>
        </w:rPr>
        <w:t>Drošības un atbilstības moduļa mērķis ir nodrošināt, ka platforma darbojas saskaņā ar visām spēkā esošajām normatīvajām prasībām datu aizsardzības, kiberdrošības un tirgus regulējuma jomās. Modulis apvieno tehniskos drošības mehānismus, piekļuves pārvaldību un atbilstības nodrošināšanu.</w:t>
      </w:r>
    </w:p>
    <w:p w14:paraId="7D2B4304" w14:textId="77777777" w:rsidR="00054796" w:rsidRPr="00B775CD" w:rsidRDefault="70E36DE3">
      <w:pPr>
        <w:spacing w:before="200" w:after="100"/>
        <w:rPr>
          <w:color w:val="000000" w:themeColor="text1"/>
          <w:lang w:val="lv-LV"/>
        </w:rPr>
      </w:pPr>
      <w:r w:rsidRPr="00B775CD">
        <w:rPr>
          <w:b/>
          <w:bCs/>
          <w:color w:val="000000" w:themeColor="text1"/>
          <w:sz w:val="22"/>
          <w:szCs w:val="22"/>
          <w:lang w:val="lv-LV"/>
        </w:rPr>
        <w:t>Darbības tvērums un robežas</w:t>
      </w:r>
    </w:p>
    <w:p w14:paraId="64FAE494" w14:textId="77777777" w:rsidR="00054796" w:rsidRPr="00B775CD" w:rsidRDefault="70E36DE3">
      <w:pPr>
        <w:spacing w:before="60" w:after="60" w:line="276" w:lineRule="auto"/>
        <w:rPr>
          <w:color w:val="000000" w:themeColor="text1"/>
          <w:lang w:val="lv-LV"/>
        </w:rPr>
      </w:pPr>
      <w:r w:rsidRPr="00B775CD">
        <w:rPr>
          <w:color w:val="000000" w:themeColor="text1"/>
          <w:lang w:val="lv-LV"/>
        </w:rPr>
        <w:t>Modulis aptver piekļuves kontroli, datu šifrēšanu, notikumu uzraudzību un auditācijas iespējas. Modulis darbojas horizontāli, aptverot visus pārējos moduļus.</w:t>
      </w:r>
    </w:p>
    <w:p w14:paraId="7EC3BBD1" w14:textId="77777777" w:rsidR="00054796" w:rsidRPr="00B775CD" w:rsidRDefault="70E36DE3">
      <w:pPr>
        <w:spacing w:before="200" w:after="100"/>
        <w:rPr>
          <w:color w:val="000000" w:themeColor="text1"/>
          <w:lang w:val="lv-LV"/>
        </w:rPr>
      </w:pPr>
      <w:r w:rsidRPr="00B775CD">
        <w:rPr>
          <w:b/>
          <w:bCs/>
          <w:color w:val="000000" w:themeColor="text1"/>
          <w:sz w:val="22"/>
          <w:szCs w:val="22"/>
          <w:lang w:val="lv-LV"/>
        </w:rPr>
        <w:t>Funkcionālās prasības</w:t>
      </w:r>
    </w:p>
    <w:p w14:paraId="6D4CC4C9"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OAuth2 ar OIDC (Authorization Code un Client Credentials), scopes pēc resursiem;</w:t>
      </w:r>
    </w:p>
    <w:p w14:paraId="09AA996A"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TLS 1.2+ visiem savienojumiem, mTLS iespējams iekšējiem servisiem;</w:t>
      </w:r>
    </w:p>
    <w:p w14:paraId="167B2BA2"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Paroļu un noslēpumu glabāšana drošā vault (KMS/HSM integrācija);</w:t>
      </w:r>
    </w:p>
    <w:p w14:paraId="50366F1C"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MFA obligāts visām augsta riska darbībām;</w:t>
      </w:r>
    </w:p>
    <w:p w14:paraId="3D5C73DF"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Datu šifrēšana gan glabāšanas, gan pārsūtīšanas procesā;</w:t>
      </w:r>
    </w:p>
    <w:p w14:paraId="452F10DF"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Nepārtraukta uzraudzība un notikumu reģistrācija;</w:t>
      </w:r>
    </w:p>
    <w:p w14:paraId="7A018BE7"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Incidentu pārvaldība ar klasificēšanu, eskalēšanu un atrisināšanu;</w:t>
      </w:r>
    </w:p>
    <w:p w14:paraId="41CAF924"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GDPR atbilstība – datu subjekta tiesības, apstrādes darbību reģistrs (30. pants);</w:t>
      </w:r>
    </w:p>
    <w:p w14:paraId="354FDEBB"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NIS2 direktīvas prasību ievērošana kiberdrošības jomā;</w:t>
      </w:r>
    </w:p>
    <w:p w14:paraId="382DB5EE"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REMIT prasības enerģijas tirdzniecības jomā.</w:t>
      </w:r>
    </w:p>
    <w:p w14:paraId="6B8EBCA6" w14:textId="77777777" w:rsidR="00054796" w:rsidRPr="00B775CD" w:rsidRDefault="70E36DE3">
      <w:pPr>
        <w:spacing w:before="200" w:after="100"/>
        <w:rPr>
          <w:color w:val="000000" w:themeColor="text1"/>
          <w:lang w:val="lv-LV"/>
        </w:rPr>
      </w:pPr>
      <w:r w:rsidRPr="00B775CD">
        <w:rPr>
          <w:b/>
          <w:bCs/>
          <w:color w:val="000000" w:themeColor="text1"/>
          <w:sz w:val="22"/>
          <w:szCs w:val="22"/>
          <w:lang w:val="lv-LV"/>
        </w:rPr>
        <w:t>Veiktspējas un pieejamības mērķi</w:t>
      </w:r>
    </w:p>
    <w:p w14:paraId="1F6EE6C6"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Zems latentums piekļuves pārbaudēs un šifrēšanā;</w:t>
      </w:r>
    </w:p>
    <w:p w14:paraId="04A466C0"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Pieejamība vismaz 99,95%.</w:t>
      </w:r>
    </w:p>
    <w:p w14:paraId="51B9AAB1" w14:textId="77777777" w:rsidR="00804ACB" w:rsidRDefault="00804ACB">
      <w:pPr>
        <w:pStyle w:val="heading20"/>
        <w:rPr>
          <w:color w:val="000000" w:themeColor="text1"/>
          <w:lang w:val="lv-LV"/>
        </w:rPr>
      </w:pPr>
    </w:p>
    <w:p w14:paraId="4C4118CF" w14:textId="452C5B5C" w:rsidR="00054796" w:rsidRPr="00B775CD" w:rsidRDefault="70E36DE3">
      <w:pPr>
        <w:pStyle w:val="heading20"/>
        <w:rPr>
          <w:color w:val="000000" w:themeColor="text1"/>
          <w:lang w:val="lv-LV"/>
        </w:rPr>
      </w:pPr>
      <w:r w:rsidRPr="00B775CD">
        <w:rPr>
          <w:color w:val="000000" w:themeColor="text1"/>
          <w:lang w:val="lv-LV"/>
        </w:rPr>
        <w:t>Integrācijas un datu apmaiņas modulis (M4)</w:t>
      </w:r>
    </w:p>
    <w:p w14:paraId="49D4850D" w14:textId="77777777" w:rsidR="00054796" w:rsidRPr="00B775CD" w:rsidRDefault="70E36DE3">
      <w:pPr>
        <w:spacing w:before="200" w:after="100"/>
        <w:rPr>
          <w:color w:val="000000" w:themeColor="text1"/>
          <w:lang w:val="lv-LV"/>
        </w:rPr>
      </w:pPr>
      <w:r w:rsidRPr="00B775CD">
        <w:rPr>
          <w:b/>
          <w:bCs/>
          <w:color w:val="000000" w:themeColor="text1"/>
          <w:sz w:val="22"/>
          <w:szCs w:val="22"/>
          <w:lang w:val="lv-LV"/>
        </w:rPr>
        <w:t>Mērķis un paredzamais rezultāts</w:t>
      </w:r>
    </w:p>
    <w:p w14:paraId="34ED1A9D" w14:textId="77777777" w:rsidR="00054796" w:rsidRPr="00B775CD" w:rsidRDefault="70E36DE3">
      <w:pPr>
        <w:spacing w:before="60" w:after="60" w:line="276" w:lineRule="auto"/>
        <w:rPr>
          <w:color w:val="000000" w:themeColor="text1"/>
          <w:lang w:val="lv-LV"/>
        </w:rPr>
      </w:pPr>
      <w:r w:rsidRPr="00B775CD">
        <w:rPr>
          <w:color w:val="000000" w:themeColor="text1"/>
          <w:lang w:val="lv-LV"/>
        </w:rPr>
        <w:t>Integrācijas un datu apmaiņas moduļa mērķis ir nodrošināt platformas savienojamību ar ārējām sistēmām, datu avotiem un tirgus platformām, kā arī savstarpēju vienotību starp iekšējiem moduļiem.</w:t>
      </w:r>
    </w:p>
    <w:p w14:paraId="0FEE0485" w14:textId="77777777" w:rsidR="00054796" w:rsidRPr="00B775CD" w:rsidRDefault="001479BC">
      <w:pPr>
        <w:spacing w:before="200" w:after="100"/>
        <w:rPr>
          <w:color w:val="000000" w:themeColor="text1"/>
          <w:lang w:val="lv-LV"/>
        </w:rPr>
      </w:pPr>
      <w:r w:rsidRPr="00B775CD">
        <w:rPr>
          <w:b/>
          <w:bCs/>
          <w:color w:val="000000" w:themeColor="text1"/>
          <w:sz w:val="22"/>
          <w:szCs w:val="22"/>
          <w:lang w:val="lv-LV"/>
        </w:rPr>
        <w:t>Darbības tvērums un robežas</w:t>
      </w:r>
    </w:p>
    <w:p w14:paraId="0E72D3D9" w14:textId="77777777" w:rsidR="00054796" w:rsidRPr="00B775CD" w:rsidRDefault="001479BC">
      <w:pPr>
        <w:spacing w:before="60" w:after="60" w:line="276" w:lineRule="auto"/>
        <w:rPr>
          <w:color w:val="000000" w:themeColor="text1"/>
          <w:lang w:val="lv-LV"/>
        </w:rPr>
      </w:pPr>
      <w:r w:rsidRPr="00B775CD">
        <w:rPr>
          <w:color w:val="000000" w:themeColor="text1"/>
          <w:lang w:val="lv-LV"/>
        </w:rPr>
        <w:t>Modulis aptver visus procesus, kas saistīti ar datu saņemšanu un nosūtīšanu uz ārējām sistēmām, kā arī ar iekšējām integrācijām starp moduļiem. Tā darbības robežas aptver Nord Pool un citu biržu datu apmaiņu, pieslēgumu Eiropas balansēšanas platformām MARI un PICASSO, savienojumu ar TSO un DSO sistēmām.</w:t>
      </w:r>
    </w:p>
    <w:p w14:paraId="7D225134" w14:textId="77777777" w:rsidR="00054796" w:rsidRPr="00B775CD" w:rsidRDefault="001479BC">
      <w:pPr>
        <w:spacing w:before="200" w:after="100"/>
        <w:rPr>
          <w:color w:val="000000" w:themeColor="text1"/>
          <w:lang w:val="lv-LV"/>
        </w:rPr>
      </w:pPr>
      <w:r w:rsidRPr="00B775CD">
        <w:rPr>
          <w:b/>
          <w:bCs/>
          <w:color w:val="000000" w:themeColor="text1"/>
          <w:sz w:val="22"/>
          <w:szCs w:val="22"/>
          <w:lang w:val="lv-LV"/>
        </w:rPr>
        <w:t>Funkcionālās prasības</w:t>
      </w:r>
    </w:p>
    <w:p w14:paraId="2502FD00" w14:textId="55F000AB"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 xml:space="preserve">Savienojums ar </w:t>
      </w:r>
      <w:r w:rsidR="00515901" w:rsidRPr="00B775CD">
        <w:rPr>
          <w:color w:val="000000" w:themeColor="text1"/>
          <w:lang w:val="lv-LV"/>
        </w:rPr>
        <w:t xml:space="preserve">Entso-e / </w:t>
      </w:r>
      <w:r w:rsidRPr="00B775CD">
        <w:rPr>
          <w:color w:val="000000" w:themeColor="text1"/>
          <w:lang w:val="lv-LV"/>
        </w:rPr>
        <w:t>Nord Pool tirgu (day-ahead un intraday dati);</w:t>
      </w:r>
    </w:p>
    <w:p w14:paraId="3CBEE119" w14:textId="6DFEDBC3"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Savienojums ar TSO un DSO sistēmām</w:t>
      </w:r>
      <w:r w:rsidR="00515901" w:rsidRPr="00B775CD">
        <w:rPr>
          <w:color w:val="000000" w:themeColor="text1"/>
          <w:lang w:val="lv-LV"/>
        </w:rPr>
        <w:t xml:space="preserve"> (ja eksistē)</w:t>
      </w:r>
      <w:r w:rsidRPr="00B775CD">
        <w:rPr>
          <w:color w:val="000000" w:themeColor="text1"/>
          <w:lang w:val="lv-LV"/>
        </w:rPr>
        <w:t>;</w:t>
      </w:r>
    </w:p>
    <w:p w14:paraId="3D19AE36" w14:textId="010921BD"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Integrācija ar MARI, PICASSO un citām balansēšanas platformām;</w:t>
      </w:r>
    </w:p>
    <w:p w14:paraId="46EB5F26"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API slānis trešo pušu integrācijām;</w:t>
      </w:r>
    </w:p>
    <w:p w14:paraId="701659AD"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Meteoroloģisko datu ieguve un transformācija;</w:t>
      </w:r>
    </w:p>
    <w:p w14:paraId="0F5F7B4C"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Standartizētu datu formātu uzturēšana un adaptācijas slānis;</w:t>
      </w:r>
    </w:p>
    <w:p w14:paraId="3210DC69" w14:textId="77777777" w:rsidR="00054796" w:rsidRPr="00B775CD" w:rsidRDefault="001479BC">
      <w:pPr>
        <w:pStyle w:val="ListParagraph"/>
        <w:numPr>
          <w:ilvl w:val="0"/>
          <w:numId w:val="1"/>
        </w:numPr>
        <w:spacing w:before="40" w:after="40" w:line="276" w:lineRule="auto"/>
        <w:rPr>
          <w:color w:val="000000" w:themeColor="text1"/>
          <w:lang w:val="lv-LV"/>
        </w:rPr>
      </w:pPr>
      <w:r w:rsidRPr="00B775CD">
        <w:rPr>
          <w:color w:val="000000" w:themeColor="text1"/>
          <w:lang w:val="lv-LV"/>
        </w:rPr>
        <w:t>Automatisks atkārtots mēģinājums savienojuma zuduma gadījumā;</w:t>
      </w:r>
    </w:p>
    <w:p w14:paraId="53B2D539"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Iekšējā API un datu plūsmas starp visiem platformas moduļiem.</w:t>
      </w:r>
    </w:p>
    <w:p w14:paraId="70E25F0C" w14:textId="77777777" w:rsidR="00054796" w:rsidRPr="00B775CD" w:rsidRDefault="70E36DE3">
      <w:pPr>
        <w:spacing w:before="200" w:after="100"/>
        <w:rPr>
          <w:color w:val="000000" w:themeColor="text1"/>
          <w:lang w:val="lv-LV"/>
        </w:rPr>
      </w:pPr>
      <w:r w:rsidRPr="00B775CD">
        <w:rPr>
          <w:b/>
          <w:bCs/>
          <w:color w:val="000000" w:themeColor="text1"/>
          <w:sz w:val="22"/>
          <w:szCs w:val="22"/>
          <w:lang w:val="lv-LV"/>
        </w:rPr>
        <w:t>Datu avoti</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2500"/>
        <w:gridCol w:w="1500"/>
        <w:gridCol w:w="1500"/>
        <w:gridCol w:w="1506"/>
      </w:tblGrid>
      <w:tr w:rsidR="00054796" w:rsidRPr="00B775CD" w14:paraId="4D1776AA" w14:textId="77777777" w:rsidTr="00804ACB">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B998DBD" w14:textId="77777777" w:rsidR="00054796" w:rsidRPr="00B775CD" w:rsidRDefault="70E36DE3">
            <w:pPr>
              <w:jc w:val="center"/>
              <w:rPr>
                <w:color w:val="000000" w:themeColor="text1"/>
                <w:lang w:val="lv-LV"/>
              </w:rPr>
            </w:pPr>
            <w:r w:rsidRPr="00B775CD">
              <w:rPr>
                <w:b/>
                <w:bCs/>
                <w:color w:val="000000" w:themeColor="text1"/>
                <w:sz w:val="17"/>
                <w:szCs w:val="17"/>
                <w:lang w:val="lv-LV"/>
              </w:rPr>
              <w:t>Datu avots</w:t>
            </w:r>
          </w:p>
        </w:tc>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24E21AE" w14:textId="77777777" w:rsidR="00054796" w:rsidRPr="00B775CD" w:rsidRDefault="001479BC">
            <w:pPr>
              <w:jc w:val="center"/>
              <w:rPr>
                <w:color w:val="000000" w:themeColor="text1"/>
                <w:lang w:val="lv-LV"/>
              </w:rPr>
            </w:pPr>
            <w:r w:rsidRPr="00B775CD">
              <w:rPr>
                <w:b/>
                <w:bCs/>
                <w:color w:val="000000" w:themeColor="text1"/>
                <w:sz w:val="17"/>
                <w:szCs w:val="17"/>
                <w:lang w:val="lv-LV"/>
              </w:rPr>
              <w:t>Datu tips</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650D5A02" w14:textId="77777777" w:rsidR="00054796" w:rsidRPr="00B775CD" w:rsidRDefault="70E36DE3">
            <w:pPr>
              <w:jc w:val="center"/>
              <w:rPr>
                <w:color w:val="000000" w:themeColor="text1"/>
                <w:lang w:val="lv-LV"/>
              </w:rPr>
            </w:pPr>
            <w:r w:rsidRPr="00B775CD">
              <w:rPr>
                <w:b/>
                <w:bCs/>
                <w:color w:val="000000" w:themeColor="text1"/>
                <w:sz w:val="17"/>
                <w:szCs w:val="17"/>
                <w:lang w:val="lv-LV"/>
              </w:rPr>
              <w:t>Piekļuve</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509396EF" w14:textId="77777777" w:rsidR="00054796" w:rsidRPr="00B775CD" w:rsidRDefault="70E36DE3">
            <w:pPr>
              <w:jc w:val="center"/>
              <w:rPr>
                <w:color w:val="000000" w:themeColor="text1"/>
                <w:lang w:val="lv-LV"/>
              </w:rPr>
            </w:pPr>
            <w:r w:rsidRPr="00B775CD">
              <w:rPr>
                <w:b/>
                <w:bCs/>
                <w:color w:val="000000" w:themeColor="text1"/>
                <w:sz w:val="17"/>
                <w:szCs w:val="17"/>
                <w:lang w:val="lv-LV"/>
              </w:rPr>
              <w:t>Biežums</w:t>
            </w:r>
          </w:p>
        </w:tc>
        <w:tc>
          <w:tcPr>
            <w:tcW w:w="15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60894C59" w14:textId="77777777" w:rsidR="00054796" w:rsidRPr="00B775CD" w:rsidRDefault="70E36DE3">
            <w:pPr>
              <w:jc w:val="center"/>
              <w:rPr>
                <w:color w:val="000000" w:themeColor="text1"/>
                <w:lang w:val="lv-LV"/>
              </w:rPr>
            </w:pPr>
            <w:r w:rsidRPr="00B775CD">
              <w:rPr>
                <w:b/>
                <w:bCs/>
                <w:color w:val="000000" w:themeColor="text1"/>
                <w:sz w:val="17"/>
                <w:szCs w:val="17"/>
                <w:lang w:val="lv-LV"/>
              </w:rPr>
              <w:t>Autentif.</w:t>
            </w:r>
          </w:p>
        </w:tc>
      </w:tr>
      <w:tr w:rsidR="00054796" w:rsidRPr="00B775CD" w14:paraId="4F41D2FA" w14:textId="77777777" w:rsidTr="70E36DE3">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4F57958" w14:textId="77777777" w:rsidR="00054796" w:rsidRPr="00B775CD" w:rsidRDefault="001479BC">
            <w:pPr>
              <w:rPr>
                <w:color w:val="000000" w:themeColor="text1"/>
                <w:lang w:val="lv-LV"/>
              </w:rPr>
            </w:pPr>
            <w:r w:rsidRPr="00B775CD">
              <w:rPr>
                <w:color w:val="000000" w:themeColor="text1"/>
                <w:sz w:val="18"/>
                <w:szCs w:val="18"/>
                <w:lang w:val="lv-LV"/>
              </w:rPr>
              <w:t>ENTSO-E Transparency</w:t>
            </w:r>
          </w:p>
        </w:tc>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72AD409" w14:textId="6D0A6203" w:rsidR="00054796" w:rsidRPr="00B775CD" w:rsidRDefault="70E36DE3">
            <w:pPr>
              <w:rPr>
                <w:color w:val="000000" w:themeColor="text1"/>
                <w:lang w:val="lv-LV"/>
              </w:rPr>
            </w:pPr>
            <w:r w:rsidRPr="00B775CD">
              <w:rPr>
                <w:color w:val="000000" w:themeColor="text1"/>
                <w:sz w:val="18"/>
                <w:szCs w:val="18"/>
                <w:lang w:val="lv-LV"/>
              </w:rPr>
              <w:t>Day-ahead, intraday cenas, slodze</w:t>
            </w:r>
            <w:r w:rsidR="007672EE" w:rsidRPr="00B775CD">
              <w:rPr>
                <w:color w:val="000000" w:themeColor="text1"/>
                <w:sz w:val="18"/>
                <w:szCs w:val="18"/>
                <w:lang w:val="lv-LV"/>
              </w:rPr>
              <w:t>, psort</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4D894090" w14:textId="77777777" w:rsidR="00054796" w:rsidRPr="00B775CD" w:rsidRDefault="001479BC">
            <w:pPr>
              <w:jc w:val="center"/>
              <w:rPr>
                <w:color w:val="000000" w:themeColor="text1"/>
                <w:lang w:val="lv-LV"/>
              </w:rPr>
            </w:pPr>
            <w:r w:rsidRPr="00B775CD">
              <w:rPr>
                <w:color w:val="000000" w:themeColor="text1"/>
                <w:sz w:val="18"/>
                <w:szCs w:val="18"/>
                <w:lang w:val="lv-LV"/>
              </w:rPr>
              <w:t>REST API</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EF9C1B8" w14:textId="77777777" w:rsidR="00054796" w:rsidRPr="00B775CD" w:rsidRDefault="001479BC">
            <w:pPr>
              <w:jc w:val="center"/>
              <w:rPr>
                <w:color w:val="000000" w:themeColor="text1"/>
                <w:lang w:val="lv-LV"/>
              </w:rPr>
            </w:pPr>
            <w:r w:rsidRPr="00B775CD">
              <w:rPr>
                <w:color w:val="000000" w:themeColor="text1"/>
                <w:sz w:val="18"/>
                <w:szCs w:val="18"/>
                <w:lang w:val="lv-LV"/>
              </w:rPr>
              <w:t>15–60 min.</w:t>
            </w:r>
          </w:p>
        </w:tc>
        <w:tc>
          <w:tcPr>
            <w:tcW w:w="15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A7631EB" w14:textId="77777777" w:rsidR="00054796" w:rsidRPr="00B775CD" w:rsidRDefault="001479BC">
            <w:pPr>
              <w:jc w:val="center"/>
              <w:rPr>
                <w:color w:val="000000" w:themeColor="text1"/>
                <w:lang w:val="lv-LV"/>
              </w:rPr>
            </w:pPr>
            <w:r w:rsidRPr="00B775CD">
              <w:rPr>
                <w:color w:val="000000" w:themeColor="text1"/>
                <w:sz w:val="18"/>
                <w:szCs w:val="18"/>
                <w:lang w:val="lv-LV"/>
              </w:rPr>
              <w:t>API Key</w:t>
            </w:r>
          </w:p>
        </w:tc>
      </w:tr>
      <w:tr w:rsidR="00054796" w:rsidRPr="00B775CD" w14:paraId="6869CA44" w14:textId="77777777" w:rsidTr="70E36DE3">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41B31C9" w14:textId="77777777" w:rsidR="00054796" w:rsidRPr="00B775CD" w:rsidRDefault="001479BC">
            <w:pPr>
              <w:rPr>
                <w:color w:val="000000" w:themeColor="text1"/>
                <w:lang w:val="lv-LV"/>
              </w:rPr>
            </w:pPr>
            <w:r w:rsidRPr="00B775CD">
              <w:rPr>
                <w:color w:val="000000" w:themeColor="text1"/>
                <w:sz w:val="18"/>
                <w:szCs w:val="18"/>
                <w:lang w:val="lv-LV"/>
              </w:rPr>
              <w:t>Nord Pool API</w:t>
            </w:r>
          </w:p>
        </w:tc>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58AD53A0" w14:textId="77777777" w:rsidR="00054796" w:rsidRPr="00B775CD" w:rsidRDefault="70E36DE3">
            <w:pPr>
              <w:rPr>
                <w:color w:val="000000" w:themeColor="text1"/>
                <w:lang w:val="lv-LV"/>
              </w:rPr>
            </w:pPr>
            <w:r w:rsidRPr="00B775CD">
              <w:rPr>
                <w:color w:val="000000" w:themeColor="text1"/>
                <w:sz w:val="18"/>
                <w:szCs w:val="18"/>
                <w:lang w:val="lv-LV"/>
              </w:rPr>
              <w:t>Spot, intraday cenas</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4F6CA079" w14:textId="77777777" w:rsidR="00054796" w:rsidRPr="00B775CD" w:rsidRDefault="001479BC">
            <w:pPr>
              <w:jc w:val="center"/>
              <w:rPr>
                <w:color w:val="000000" w:themeColor="text1"/>
                <w:lang w:val="lv-LV"/>
              </w:rPr>
            </w:pPr>
            <w:r w:rsidRPr="00B775CD">
              <w:rPr>
                <w:color w:val="000000" w:themeColor="text1"/>
                <w:sz w:val="18"/>
                <w:szCs w:val="18"/>
                <w:lang w:val="lv-LV"/>
              </w:rPr>
              <w:t>REST API</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76D814A" w14:textId="77777777" w:rsidR="00054796" w:rsidRPr="00B775CD" w:rsidRDefault="001479BC">
            <w:pPr>
              <w:jc w:val="center"/>
              <w:rPr>
                <w:color w:val="000000" w:themeColor="text1"/>
                <w:lang w:val="lv-LV"/>
              </w:rPr>
            </w:pPr>
            <w:r w:rsidRPr="00B775CD">
              <w:rPr>
                <w:color w:val="000000" w:themeColor="text1"/>
                <w:sz w:val="18"/>
                <w:szCs w:val="18"/>
                <w:lang w:val="lv-LV"/>
              </w:rPr>
              <w:t>60 min.</w:t>
            </w:r>
          </w:p>
        </w:tc>
        <w:tc>
          <w:tcPr>
            <w:tcW w:w="15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5CD96380" w14:textId="77777777" w:rsidR="00054796" w:rsidRPr="00B775CD" w:rsidRDefault="001479BC">
            <w:pPr>
              <w:jc w:val="center"/>
              <w:rPr>
                <w:color w:val="000000" w:themeColor="text1"/>
                <w:lang w:val="lv-LV"/>
              </w:rPr>
            </w:pPr>
            <w:r w:rsidRPr="00B775CD">
              <w:rPr>
                <w:color w:val="000000" w:themeColor="text1"/>
                <w:sz w:val="18"/>
                <w:szCs w:val="18"/>
                <w:lang w:val="lv-LV"/>
              </w:rPr>
              <w:t>API Token</w:t>
            </w:r>
          </w:p>
        </w:tc>
      </w:tr>
      <w:tr w:rsidR="00054796" w:rsidRPr="00B775CD" w14:paraId="2723F173" w14:textId="77777777" w:rsidTr="70E36DE3">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888BD15" w14:textId="77777777" w:rsidR="00054796" w:rsidRPr="00B775CD" w:rsidRDefault="001479BC">
            <w:pPr>
              <w:rPr>
                <w:color w:val="000000" w:themeColor="text1"/>
                <w:lang w:val="lv-LV"/>
              </w:rPr>
            </w:pPr>
            <w:r w:rsidRPr="00B775CD">
              <w:rPr>
                <w:color w:val="000000" w:themeColor="text1"/>
                <w:sz w:val="18"/>
                <w:szCs w:val="18"/>
                <w:lang w:val="lv-LV"/>
              </w:rPr>
              <w:t>AST (TSO)</w:t>
            </w:r>
          </w:p>
        </w:tc>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0A0FE1F" w14:textId="77777777" w:rsidR="00054796" w:rsidRPr="00B775CD" w:rsidRDefault="70E36DE3">
            <w:pPr>
              <w:rPr>
                <w:color w:val="000000" w:themeColor="text1"/>
                <w:lang w:val="lv-LV"/>
              </w:rPr>
            </w:pPr>
            <w:r w:rsidRPr="00B775CD">
              <w:rPr>
                <w:color w:val="000000" w:themeColor="text1"/>
                <w:sz w:val="18"/>
                <w:szCs w:val="18"/>
                <w:lang w:val="lv-LV"/>
              </w:rPr>
              <w:t>Balansēšanas signāli</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4A0BA7D" w14:textId="77777777" w:rsidR="00054796" w:rsidRPr="00B775CD" w:rsidRDefault="001479BC">
            <w:pPr>
              <w:jc w:val="center"/>
              <w:rPr>
                <w:color w:val="000000" w:themeColor="text1"/>
                <w:lang w:val="lv-LV"/>
              </w:rPr>
            </w:pPr>
            <w:r w:rsidRPr="00B775CD">
              <w:rPr>
                <w:color w:val="000000" w:themeColor="text1"/>
                <w:sz w:val="18"/>
                <w:szCs w:val="18"/>
                <w:lang w:val="lv-LV"/>
              </w:rPr>
              <w:t>REST/FTP</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41BFE177" w14:textId="77777777" w:rsidR="00054796" w:rsidRPr="00B775CD" w:rsidRDefault="001479BC">
            <w:pPr>
              <w:jc w:val="center"/>
              <w:rPr>
                <w:color w:val="000000" w:themeColor="text1"/>
                <w:lang w:val="lv-LV"/>
              </w:rPr>
            </w:pPr>
            <w:r w:rsidRPr="00B775CD">
              <w:rPr>
                <w:color w:val="000000" w:themeColor="text1"/>
                <w:sz w:val="18"/>
                <w:szCs w:val="18"/>
                <w:lang w:val="lv-LV"/>
              </w:rPr>
              <w:t>15–60 min.</w:t>
            </w:r>
          </w:p>
        </w:tc>
        <w:tc>
          <w:tcPr>
            <w:tcW w:w="15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489A7889" w14:textId="77777777" w:rsidR="00054796" w:rsidRPr="00B775CD" w:rsidRDefault="70E36DE3">
            <w:pPr>
              <w:jc w:val="center"/>
              <w:rPr>
                <w:color w:val="000000" w:themeColor="text1"/>
                <w:lang w:val="lv-LV"/>
              </w:rPr>
            </w:pPr>
            <w:r w:rsidRPr="00B775CD">
              <w:rPr>
                <w:color w:val="000000" w:themeColor="text1"/>
                <w:sz w:val="18"/>
                <w:szCs w:val="18"/>
                <w:lang w:val="lv-LV"/>
              </w:rPr>
              <w:t>Sertifikāts</w:t>
            </w:r>
          </w:p>
        </w:tc>
      </w:tr>
      <w:tr w:rsidR="00054796" w:rsidRPr="00B775CD" w14:paraId="25A559B2" w14:textId="77777777" w:rsidTr="70E36DE3">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7B3C003" w14:textId="77777777" w:rsidR="00054796" w:rsidRPr="00B775CD" w:rsidRDefault="70E36DE3">
            <w:pPr>
              <w:rPr>
                <w:color w:val="000000" w:themeColor="text1"/>
                <w:lang w:val="lv-LV"/>
              </w:rPr>
            </w:pPr>
            <w:r w:rsidRPr="00B775CD">
              <w:rPr>
                <w:color w:val="000000" w:themeColor="text1"/>
                <w:sz w:val="18"/>
                <w:szCs w:val="18"/>
                <w:lang w:val="lv-LV"/>
              </w:rPr>
              <w:t>Sadales tīkls (DSO)</w:t>
            </w:r>
          </w:p>
        </w:tc>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46061DB" w14:textId="77777777" w:rsidR="00054796" w:rsidRPr="00B775CD" w:rsidRDefault="70E36DE3">
            <w:pPr>
              <w:rPr>
                <w:color w:val="000000" w:themeColor="text1"/>
                <w:lang w:val="lv-LV"/>
              </w:rPr>
            </w:pPr>
            <w:r w:rsidRPr="00B775CD">
              <w:rPr>
                <w:color w:val="000000" w:themeColor="text1"/>
                <w:sz w:val="18"/>
                <w:szCs w:val="18"/>
                <w:lang w:val="lv-LV"/>
              </w:rPr>
              <w:t>Patēriņa mērījumi</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9D5374D" w14:textId="77777777" w:rsidR="00054796" w:rsidRPr="00B775CD" w:rsidRDefault="001479BC">
            <w:pPr>
              <w:jc w:val="center"/>
              <w:rPr>
                <w:color w:val="000000" w:themeColor="text1"/>
                <w:lang w:val="lv-LV"/>
              </w:rPr>
            </w:pPr>
            <w:r w:rsidRPr="00B775CD">
              <w:rPr>
                <w:color w:val="000000" w:themeColor="text1"/>
                <w:sz w:val="18"/>
                <w:szCs w:val="18"/>
                <w:lang w:val="lv-LV"/>
              </w:rPr>
              <w:t>REST API</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EE6B2B0" w14:textId="77777777" w:rsidR="00054796" w:rsidRPr="00B775CD" w:rsidRDefault="001479BC">
            <w:pPr>
              <w:jc w:val="center"/>
              <w:rPr>
                <w:color w:val="000000" w:themeColor="text1"/>
                <w:lang w:val="lv-LV"/>
              </w:rPr>
            </w:pPr>
            <w:r w:rsidRPr="00B775CD">
              <w:rPr>
                <w:color w:val="000000" w:themeColor="text1"/>
                <w:sz w:val="18"/>
                <w:szCs w:val="18"/>
                <w:lang w:val="lv-LV"/>
              </w:rPr>
              <w:t>15–60 min.</w:t>
            </w:r>
          </w:p>
        </w:tc>
        <w:tc>
          <w:tcPr>
            <w:tcW w:w="15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BE1D2DF" w14:textId="77777777" w:rsidR="00054796" w:rsidRPr="00B775CD" w:rsidRDefault="001479BC">
            <w:pPr>
              <w:jc w:val="center"/>
              <w:rPr>
                <w:color w:val="000000" w:themeColor="text1"/>
                <w:lang w:val="lv-LV"/>
              </w:rPr>
            </w:pPr>
            <w:r w:rsidRPr="00B775CD">
              <w:rPr>
                <w:color w:val="000000" w:themeColor="text1"/>
                <w:sz w:val="18"/>
                <w:szCs w:val="18"/>
                <w:lang w:val="lv-LV"/>
              </w:rPr>
              <w:t>OAuth 2.0</w:t>
            </w:r>
          </w:p>
        </w:tc>
      </w:tr>
      <w:tr w:rsidR="00054796" w:rsidRPr="00B775CD" w14:paraId="3E1D94DD" w14:textId="77777777" w:rsidTr="70E36DE3">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5C7CE00" w14:textId="77777777" w:rsidR="00054796" w:rsidRPr="00B775CD" w:rsidRDefault="70E36DE3">
            <w:pPr>
              <w:rPr>
                <w:color w:val="000000" w:themeColor="text1"/>
                <w:lang w:val="lv-LV"/>
              </w:rPr>
            </w:pPr>
            <w:r w:rsidRPr="00B775CD">
              <w:rPr>
                <w:color w:val="000000" w:themeColor="text1"/>
                <w:sz w:val="18"/>
                <w:szCs w:val="18"/>
                <w:lang w:val="lv-LV"/>
              </w:rPr>
              <w:t>OpenWeather/ECMWF</w:t>
            </w:r>
          </w:p>
        </w:tc>
        <w:tc>
          <w:tcPr>
            <w:tcW w:w="2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AFC7D78" w14:textId="77777777" w:rsidR="00054796" w:rsidRPr="00B775CD" w:rsidRDefault="70E36DE3">
            <w:pPr>
              <w:rPr>
                <w:color w:val="000000" w:themeColor="text1"/>
                <w:lang w:val="lv-LV"/>
              </w:rPr>
            </w:pPr>
            <w:r w:rsidRPr="00B775CD">
              <w:rPr>
                <w:color w:val="000000" w:themeColor="text1"/>
                <w:sz w:val="18"/>
                <w:szCs w:val="18"/>
                <w:lang w:val="lv-LV"/>
              </w:rPr>
              <w:t>Meteoroloģija</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E9F28C2" w14:textId="77777777" w:rsidR="00054796" w:rsidRPr="00B775CD" w:rsidRDefault="001479BC">
            <w:pPr>
              <w:jc w:val="center"/>
              <w:rPr>
                <w:color w:val="000000" w:themeColor="text1"/>
                <w:lang w:val="lv-LV"/>
              </w:rPr>
            </w:pPr>
            <w:r w:rsidRPr="00B775CD">
              <w:rPr>
                <w:color w:val="000000" w:themeColor="text1"/>
                <w:sz w:val="18"/>
                <w:szCs w:val="18"/>
                <w:lang w:val="lv-LV"/>
              </w:rPr>
              <w:t>REST API</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4CB327AB" w14:textId="77777777" w:rsidR="00054796" w:rsidRPr="00B775CD" w:rsidRDefault="001479BC">
            <w:pPr>
              <w:jc w:val="center"/>
              <w:rPr>
                <w:color w:val="000000" w:themeColor="text1"/>
                <w:lang w:val="lv-LV"/>
              </w:rPr>
            </w:pPr>
            <w:r w:rsidRPr="00B775CD">
              <w:rPr>
                <w:color w:val="000000" w:themeColor="text1"/>
                <w:sz w:val="18"/>
                <w:szCs w:val="18"/>
                <w:lang w:val="lv-LV"/>
              </w:rPr>
              <w:t>15–60 min.</w:t>
            </w:r>
          </w:p>
        </w:tc>
        <w:tc>
          <w:tcPr>
            <w:tcW w:w="15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B1A61D2" w14:textId="77777777" w:rsidR="00054796" w:rsidRPr="00B775CD" w:rsidRDefault="001479BC">
            <w:pPr>
              <w:jc w:val="center"/>
              <w:rPr>
                <w:color w:val="000000" w:themeColor="text1"/>
                <w:lang w:val="lv-LV"/>
              </w:rPr>
            </w:pPr>
            <w:r w:rsidRPr="00B775CD">
              <w:rPr>
                <w:color w:val="000000" w:themeColor="text1"/>
                <w:sz w:val="18"/>
                <w:szCs w:val="18"/>
                <w:lang w:val="lv-LV"/>
              </w:rPr>
              <w:t>API Key</w:t>
            </w:r>
          </w:p>
        </w:tc>
      </w:tr>
    </w:tbl>
    <w:p w14:paraId="313723ED" w14:textId="77777777" w:rsidR="00054796" w:rsidRPr="00B775CD" w:rsidRDefault="70E36DE3">
      <w:pPr>
        <w:spacing w:before="200" w:after="100"/>
        <w:rPr>
          <w:color w:val="000000" w:themeColor="text1"/>
          <w:lang w:val="lv-LV"/>
        </w:rPr>
      </w:pPr>
      <w:r w:rsidRPr="00B775CD">
        <w:rPr>
          <w:b/>
          <w:bCs/>
          <w:color w:val="000000" w:themeColor="text1"/>
          <w:sz w:val="22"/>
          <w:szCs w:val="22"/>
          <w:lang w:val="lv-LV"/>
        </w:rPr>
        <w:t>Veiktspējas un pieejamības mērķi</w:t>
      </w:r>
    </w:p>
    <w:p w14:paraId="0929D74D"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Intraday datu apmaiņa gandrīz reāllaikā (latentums sekundēs);</w:t>
      </w:r>
    </w:p>
    <w:p w14:paraId="26F2F0AF"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Horizontāli mērogojams;</w:t>
      </w:r>
    </w:p>
    <w:p w14:paraId="6ADC98F5"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Pieejamība vismaz 99,95%.</w:t>
      </w:r>
    </w:p>
    <w:p w14:paraId="7053F457" w14:textId="77777777" w:rsidR="00054796" w:rsidRPr="00B775CD" w:rsidRDefault="70E36DE3">
      <w:pPr>
        <w:pStyle w:val="heading10"/>
        <w:rPr>
          <w:color w:val="000000" w:themeColor="text1"/>
          <w:lang w:val="lv-LV"/>
        </w:rPr>
      </w:pPr>
      <w:r w:rsidRPr="00B775CD">
        <w:rPr>
          <w:color w:val="000000" w:themeColor="text1"/>
          <w:lang w:val="lv-LV"/>
        </w:rPr>
        <w:t>III Daļa: Prasības, kas attiecas uz visiem moduļiem</w:t>
      </w:r>
    </w:p>
    <w:p w14:paraId="6A6E60B3" w14:textId="77777777" w:rsidR="00054796" w:rsidRPr="00B775CD" w:rsidRDefault="70E36DE3">
      <w:pPr>
        <w:pStyle w:val="heading20"/>
        <w:rPr>
          <w:color w:val="000000" w:themeColor="text1"/>
          <w:lang w:val="lv-LV"/>
        </w:rPr>
      </w:pPr>
      <w:r w:rsidRPr="00B775CD">
        <w:rPr>
          <w:color w:val="000000" w:themeColor="text1"/>
          <w:lang w:val="lv-LV"/>
        </w:rPr>
        <w:t>Arhitektūras principi</w:t>
      </w:r>
    </w:p>
    <w:p w14:paraId="06B9366B"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Modulāra mikroservisu arhitektūra ar RESTful vai GraphQL saskarnēm;</w:t>
      </w:r>
    </w:p>
    <w:p w14:paraId="3AC1874A"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Docker konteineru izvietošana ar Kubernetes orkestrāciju;</w:t>
      </w:r>
    </w:p>
    <w:p w14:paraId="72231EA4" w14:textId="0C7D1BA0"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Trīs slāņu loģika: Frontend (React.js/TypeScript</w:t>
      </w:r>
      <w:r w:rsidR="00354062" w:rsidRPr="00B775CD">
        <w:rPr>
          <w:color w:val="000000" w:themeColor="text1"/>
          <w:lang w:val="lv-LV"/>
        </w:rPr>
        <w:t>/Python</w:t>
      </w:r>
      <w:r w:rsidRPr="00B775CD">
        <w:rPr>
          <w:color w:val="000000" w:themeColor="text1"/>
          <w:lang w:val="lv-LV"/>
        </w:rPr>
        <w:t>), Application (Node.js</w:t>
      </w:r>
      <w:r w:rsidR="00354062" w:rsidRPr="00B775CD">
        <w:rPr>
          <w:color w:val="000000" w:themeColor="text1"/>
          <w:lang w:val="lv-LV"/>
        </w:rPr>
        <w:t>/Python</w:t>
      </w:r>
      <w:r w:rsidRPr="00B775CD">
        <w:rPr>
          <w:color w:val="000000" w:themeColor="text1"/>
          <w:lang w:val="lv-LV"/>
        </w:rPr>
        <w:t>), Data (PostgreSQL/TimescaleDB);</w:t>
      </w:r>
    </w:p>
    <w:p w14:paraId="71603E24"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OpenAPI (Swagger) specifikācijas visām saskarnēm;</w:t>
      </w:r>
    </w:p>
    <w:p w14:paraId="705F98E3" w14:textId="51E73AEE" w:rsidR="00054796" w:rsidRPr="00B775CD" w:rsidRDefault="007672EE">
      <w:pPr>
        <w:pStyle w:val="ListParagraph"/>
        <w:numPr>
          <w:ilvl w:val="0"/>
          <w:numId w:val="1"/>
        </w:numPr>
        <w:spacing w:before="40" w:after="40" w:line="276" w:lineRule="auto"/>
        <w:rPr>
          <w:color w:val="000000" w:themeColor="text1"/>
          <w:lang w:val="lv-LV"/>
        </w:rPr>
      </w:pPr>
      <w:r w:rsidRPr="00B775CD">
        <w:rPr>
          <w:color w:val="000000" w:themeColor="text1"/>
          <w:lang w:val="lv-LV"/>
        </w:rPr>
        <w:t>V</w:t>
      </w:r>
      <w:r w:rsidR="70E36DE3" w:rsidRPr="00B775CD">
        <w:rPr>
          <w:color w:val="000000" w:themeColor="text1"/>
          <w:lang w:val="lv-LV"/>
        </w:rPr>
        <w:t>ersiju kontrole ar Git Flow modeli un CI/CD procesu.</w:t>
      </w:r>
    </w:p>
    <w:p w14:paraId="60D7361F" w14:textId="77777777" w:rsidR="00054796" w:rsidRPr="00B775CD" w:rsidRDefault="70E36DE3">
      <w:pPr>
        <w:pStyle w:val="heading20"/>
        <w:rPr>
          <w:color w:val="000000" w:themeColor="text1"/>
          <w:lang w:val="lv-LV"/>
        </w:rPr>
      </w:pPr>
      <w:r w:rsidRPr="00B775CD">
        <w:rPr>
          <w:color w:val="000000" w:themeColor="text1"/>
          <w:lang w:val="lv-LV"/>
        </w:rPr>
        <w:t>Drošības principi</w:t>
      </w:r>
    </w:p>
    <w:p w14:paraId="10374FF5"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OAuth 2.0 / OpenID Connect autentifikācija;</w:t>
      </w:r>
    </w:p>
    <w:p w14:paraId="72DDB4F1"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TLS 1.3 šifrēšana visiem API savienojumiem;</w:t>
      </w:r>
    </w:p>
    <w:p w14:paraId="6F823221"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GDPR un NIS2 atbilstība.</w:t>
      </w:r>
    </w:p>
    <w:p w14:paraId="6C8116FF" w14:textId="77777777" w:rsidR="001926BF" w:rsidRDefault="001926BF">
      <w:pPr>
        <w:pStyle w:val="heading20"/>
        <w:rPr>
          <w:color w:val="000000" w:themeColor="text1"/>
          <w:lang w:val="lv-LV"/>
        </w:rPr>
      </w:pPr>
    </w:p>
    <w:p w14:paraId="3407454F" w14:textId="23D63A23" w:rsidR="00054796" w:rsidRPr="00B775CD" w:rsidRDefault="70E36DE3">
      <w:pPr>
        <w:pStyle w:val="heading20"/>
        <w:rPr>
          <w:color w:val="000000" w:themeColor="text1"/>
          <w:lang w:val="lv-LV"/>
        </w:rPr>
      </w:pPr>
      <w:r w:rsidRPr="00B775CD">
        <w:rPr>
          <w:color w:val="000000" w:themeColor="text1"/>
          <w:lang w:val="lv-LV"/>
        </w:rPr>
        <w:t>Lokalizācija</w:t>
      </w:r>
    </w:p>
    <w:p w14:paraId="56595387"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Lietotāja saskarne latviešu un angļu valodā;</w:t>
      </w:r>
    </w:p>
    <w:p w14:paraId="10DE85E6"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Sistēmas iekšējais laiks UTC, ar lokalizācijas konversiju.</w:t>
      </w:r>
    </w:p>
    <w:p w14:paraId="51F308FC" w14:textId="77777777" w:rsidR="00054796" w:rsidRPr="00B775CD" w:rsidRDefault="70E36DE3">
      <w:pPr>
        <w:pStyle w:val="heading20"/>
        <w:rPr>
          <w:color w:val="000000" w:themeColor="text1"/>
          <w:lang w:val="lv-LV"/>
        </w:rPr>
      </w:pPr>
      <w:r w:rsidRPr="00B775CD">
        <w:rPr>
          <w:color w:val="000000" w:themeColor="text1"/>
          <w:lang w:val="lv-LV"/>
        </w:rPr>
        <w:t>Piegāde un dokumentācija</w:t>
      </w:r>
    </w:p>
    <w:p w14:paraId="58584E62"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Sistēmas arhitektūras pārskats;</w:t>
      </w:r>
    </w:p>
    <w:p w14:paraId="2BB52A78"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Datu modeļu shēmas;</w:t>
      </w:r>
    </w:p>
    <w:p w14:paraId="096C8862"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Administratoru rokasgrāmata;</w:t>
      </w:r>
    </w:p>
    <w:p w14:paraId="6DF7279C"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Drošības politikas apraksts;</w:t>
      </w:r>
    </w:p>
    <w:p w14:paraId="6E208CC9" w14:textId="77777777" w:rsidR="00054796" w:rsidRPr="00B775CD" w:rsidRDefault="70E36DE3">
      <w:pPr>
        <w:pStyle w:val="ListParagraph"/>
        <w:numPr>
          <w:ilvl w:val="0"/>
          <w:numId w:val="1"/>
        </w:numPr>
        <w:spacing w:before="40" w:after="40" w:line="276" w:lineRule="auto"/>
        <w:rPr>
          <w:color w:val="000000" w:themeColor="text1"/>
          <w:lang w:val="lv-LV"/>
        </w:rPr>
      </w:pPr>
      <w:r w:rsidRPr="00B775CD">
        <w:rPr>
          <w:color w:val="000000" w:themeColor="text1"/>
          <w:lang w:val="lv-LV"/>
        </w:rPr>
        <w:t>Source kods, izvietošanas skripti, konfigurāciju piemēri.</w:t>
      </w:r>
    </w:p>
    <w:p w14:paraId="75A99482" w14:textId="77777777" w:rsidR="00054796" w:rsidRPr="00B775CD" w:rsidRDefault="70E36DE3">
      <w:pPr>
        <w:pStyle w:val="heading20"/>
        <w:rPr>
          <w:color w:val="000000" w:themeColor="text1"/>
          <w:lang w:val="lv-LV"/>
        </w:rPr>
      </w:pPr>
      <w:r w:rsidRPr="00B775CD">
        <w:rPr>
          <w:color w:val="000000" w:themeColor="text1"/>
          <w:lang w:val="lv-LV"/>
        </w:rPr>
        <w:t>Darba organizācija un kontrole</w:t>
      </w:r>
    </w:p>
    <w:p w14:paraId="61DBE023" w14:textId="46985B08" w:rsidR="00054796" w:rsidRPr="00B775CD" w:rsidRDefault="70E36DE3">
      <w:pPr>
        <w:spacing w:before="60" w:after="60" w:line="276" w:lineRule="auto"/>
        <w:rPr>
          <w:color w:val="000000" w:themeColor="text1"/>
          <w:lang w:val="lv-LV"/>
        </w:rPr>
      </w:pPr>
      <w:r w:rsidRPr="00B775CD">
        <w:rPr>
          <w:color w:val="000000" w:themeColor="text1"/>
          <w:lang w:val="lv-LV"/>
        </w:rPr>
        <w:t>Starpposmu nodevumi katras fāzes noslēgumā. Nodevumi tiek nodoti ar ārējo cieto disku un/vai USB atmiņas karti.</w:t>
      </w:r>
    </w:p>
    <w:p w14:paraId="5A838538" w14:textId="77777777" w:rsidR="00054796" w:rsidRPr="00B775CD" w:rsidRDefault="70E36DE3">
      <w:pPr>
        <w:pStyle w:val="heading20"/>
        <w:rPr>
          <w:color w:val="000000" w:themeColor="text1"/>
          <w:lang w:val="lv-LV"/>
        </w:rPr>
      </w:pPr>
      <w:r w:rsidRPr="00B775CD">
        <w:rPr>
          <w:color w:val="000000" w:themeColor="text1"/>
          <w:lang w:val="lv-LV"/>
        </w:rPr>
        <w:t>Orientējošais darba plāns</w:t>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2000"/>
        <w:gridCol w:w="1500"/>
        <w:gridCol w:w="2206"/>
      </w:tblGrid>
      <w:tr w:rsidR="00054796" w:rsidRPr="005E0941" w14:paraId="2C44F0D3" w14:textId="77777777" w:rsidTr="005E0941">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10B3F5E" w14:textId="77777777" w:rsidR="00054796" w:rsidRPr="005E0941" w:rsidRDefault="70E36DE3">
            <w:pPr>
              <w:jc w:val="center"/>
              <w:rPr>
                <w:b/>
                <w:bCs/>
                <w:color w:val="000000" w:themeColor="text1"/>
                <w:lang w:val="lv-LV"/>
              </w:rPr>
            </w:pPr>
            <w:r w:rsidRPr="005E0941">
              <w:rPr>
                <w:b/>
                <w:bCs/>
                <w:color w:val="000000" w:themeColor="text1"/>
                <w:sz w:val="17"/>
                <w:szCs w:val="17"/>
                <w:lang w:val="lv-LV"/>
              </w:rPr>
              <w:t>Fāze</w:t>
            </w: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4694296" w14:textId="77777777" w:rsidR="00054796" w:rsidRPr="005E0941" w:rsidRDefault="001479BC">
            <w:pPr>
              <w:jc w:val="center"/>
              <w:rPr>
                <w:b/>
                <w:bCs/>
                <w:color w:val="000000" w:themeColor="text1"/>
                <w:lang w:val="lv-LV"/>
              </w:rPr>
            </w:pPr>
            <w:r w:rsidRPr="005E0941">
              <w:rPr>
                <w:b/>
                <w:bCs/>
                <w:color w:val="000000" w:themeColor="text1"/>
                <w:sz w:val="17"/>
                <w:szCs w:val="17"/>
                <w:lang w:val="lv-LV"/>
              </w:rPr>
              <w:t>Periods</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70F8691" w14:textId="77777777" w:rsidR="00054796" w:rsidRPr="005E0941" w:rsidRDefault="70E36DE3">
            <w:pPr>
              <w:jc w:val="center"/>
              <w:rPr>
                <w:b/>
                <w:bCs/>
                <w:color w:val="000000" w:themeColor="text1"/>
                <w:lang w:val="lv-LV"/>
              </w:rPr>
            </w:pPr>
            <w:r w:rsidRPr="005E0941">
              <w:rPr>
                <w:b/>
                <w:bCs/>
                <w:color w:val="000000" w:themeColor="text1"/>
                <w:sz w:val="17"/>
                <w:szCs w:val="17"/>
                <w:lang w:val="lv-LV"/>
              </w:rPr>
              <w:t>Stundas</w:t>
            </w: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5F7055EE" w14:textId="77777777" w:rsidR="00054796" w:rsidRPr="005E0941" w:rsidRDefault="70E36DE3">
            <w:pPr>
              <w:jc w:val="center"/>
              <w:rPr>
                <w:b/>
                <w:bCs/>
                <w:color w:val="000000" w:themeColor="text1"/>
                <w:lang w:val="lv-LV"/>
              </w:rPr>
            </w:pPr>
            <w:r w:rsidRPr="005E0941">
              <w:rPr>
                <w:b/>
                <w:bCs/>
                <w:color w:val="000000" w:themeColor="text1"/>
                <w:sz w:val="17"/>
                <w:szCs w:val="17"/>
                <w:lang w:val="lv-LV"/>
              </w:rPr>
              <w:t>Atskaites punkts</w:t>
            </w:r>
          </w:p>
        </w:tc>
      </w:tr>
      <w:tr w:rsidR="00054796" w:rsidRPr="005E0941" w14:paraId="1955B392" w14:textId="77777777" w:rsidTr="005E0941">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66742A6" w14:textId="77777777" w:rsidR="00054796" w:rsidRPr="005E0941" w:rsidRDefault="70E36DE3">
            <w:pPr>
              <w:rPr>
                <w:color w:val="000000" w:themeColor="text1"/>
                <w:lang w:val="lv-LV"/>
              </w:rPr>
            </w:pPr>
            <w:r w:rsidRPr="005E0941">
              <w:rPr>
                <w:color w:val="000000" w:themeColor="text1"/>
                <w:sz w:val="18"/>
                <w:szCs w:val="18"/>
                <w:lang w:val="lv-LV"/>
              </w:rPr>
              <w:t>Administratīvais modulis (M1)</w:t>
            </w: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2265175" w14:textId="77777777" w:rsidR="00054796" w:rsidRPr="005E0941" w:rsidRDefault="001479BC">
            <w:pPr>
              <w:jc w:val="center"/>
              <w:rPr>
                <w:color w:val="000000" w:themeColor="text1"/>
                <w:lang w:val="lv-LV"/>
              </w:rPr>
            </w:pPr>
            <w:r w:rsidRPr="005E0941">
              <w:rPr>
                <w:color w:val="000000" w:themeColor="text1"/>
                <w:sz w:val="18"/>
                <w:szCs w:val="18"/>
                <w:lang w:val="lv-LV"/>
              </w:rPr>
              <w:t>06.2026–09.2026</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581A45E7" w14:textId="77777777" w:rsidR="00054796" w:rsidRPr="005E0941" w:rsidRDefault="001479BC">
            <w:pPr>
              <w:jc w:val="center"/>
              <w:rPr>
                <w:color w:val="000000" w:themeColor="text1"/>
                <w:lang w:val="lv-LV"/>
              </w:rPr>
            </w:pPr>
            <w:r w:rsidRPr="005E0941">
              <w:rPr>
                <w:color w:val="000000" w:themeColor="text1"/>
                <w:sz w:val="18"/>
                <w:szCs w:val="18"/>
                <w:lang w:val="lv-LV"/>
              </w:rPr>
              <w:t>1 600</w:t>
            </w: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D1774FA" w14:textId="77777777" w:rsidR="00054796" w:rsidRPr="005E0941" w:rsidRDefault="70E36DE3">
            <w:pPr>
              <w:rPr>
                <w:color w:val="000000" w:themeColor="text1"/>
                <w:lang w:val="lv-LV"/>
              </w:rPr>
            </w:pPr>
            <w:r w:rsidRPr="005E0941">
              <w:rPr>
                <w:color w:val="000000" w:themeColor="text1"/>
                <w:sz w:val="18"/>
                <w:szCs w:val="18"/>
                <w:lang w:val="lv-LV"/>
              </w:rPr>
              <w:t>M1 pieņemšana</w:t>
            </w:r>
          </w:p>
        </w:tc>
      </w:tr>
      <w:tr w:rsidR="00054796" w:rsidRPr="005E0941" w14:paraId="505759B9" w14:textId="77777777" w:rsidTr="005E0941">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EFC1004" w14:textId="77777777" w:rsidR="00054796" w:rsidRPr="005E0941" w:rsidRDefault="70E36DE3">
            <w:pPr>
              <w:rPr>
                <w:color w:val="000000" w:themeColor="text1"/>
                <w:lang w:val="lv-LV"/>
              </w:rPr>
            </w:pPr>
            <w:r w:rsidRPr="005E0941">
              <w:rPr>
                <w:color w:val="000000" w:themeColor="text1"/>
                <w:sz w:val="18"/>
                <w:szCs w:val="18"/>
                <w:lang w:val="lv-LV"/>
              </w:rPr>
              <w:t>Drošības un atbilstības modulis (M2)</w:t>
            </w: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25ED2DF" w14:textId="77777777" w:rsidR="00054796" w:rsidRPr="005E0941" w:rsidRDefault="001479BC">
            <w:pPr>
              <w:jc w:val="center"/>
              <w:rPr>
                <w:color w:val="000000" w:themeColor="text1"/>
                <w:lang w:val="lv-LV"/>
              </w:rPr>
            </w:pPr>
            <w:r w:rsidRPr="005E0941">
              <w:rPr>
                <w:color w:val="000000" w:themeColor="text1"/>
                <w:sz w:val="18"/>
                <w:szCs w:val="18"/>
                <w:lang w:val="lv-LV"/>
              </w:rPr>
              <w:t>06.2026–09.2026</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DC15D76" w14:textId="77777777" w:rsidR="00054796" w:rsidRPr="005E0941" w:rsidRDefault="001479BC">
            <w:pPr>
              <w:jc w:val="center"/>
              <w:rPr>
                <w:color w:val="000000" w:themeColor="text1"/>
                <w:lang w:val="lv-LV"/>
              </w:rPr>
            </w:pPr>
            <w:r w:rsidRPr="005E0941">
              <w:rPr>
                <w:color w:val="000000" w:themeColor="text1"/>
                <w:sz w:val="18"/>
                <w:szCs w:val="18"/>
                <w:lang w:val="lv-LV"/>
              </w:rPr>
              <w:t>600</w:t>
            </w: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0DEE8530" w14:textId="77777777" w:rsidR="00054796" w:rsidRPr="005E0941" w:rsidRDefault="70E36DE3">
            <w:pPr>
              <w:rPr>
                <w:color w:val="000000" w:themeColor="text1"/>
                <w:lang w:val="lv-LV"/>
              </w:rPr>
            </w:pPr>
            <w:r w:rsidRPr="005E0941">
              <w:rPr>
                <w:color w:val="000000" w:themeColor="text1"/>
                <w:sz w:val="18"/>
                <w:szCs w:val="18"/>
                <w:lang w:val="lv-LV"/>
              </w:rPr>
              <w:t>M2 pieņemšana</w:t>
            </w:r>
          </w:p>
        </w:tc>
      </w:tr>
      <w:tr w:rsidR="00054796" w:rsidRPr="005E0941" w14:paraId="0F7FD820" w14:textId="77777777" w:rsidTr="005E0941">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107427FC" w14:textId="77777777" w:rsidR="00054796" w:rsidRPr="005E0941" w:rsidRDefault="70E36DE3">
            <w:pPr>
              <w:rPr>
                <w:color w:val="000000" w:themeColor="text1"/>
                <w:lang w:val="lv-LV"/>
              </w:rPr>
            </w:pPr>
            <w:r w:rsidRPr="005E0941">
              <w:rPr>
                <w:color w:val="000000" w:themeColor="text1"/>
                <w:sz w:val="18"/>
                <w:szCs w:val="18"/>
                <w:lang w:val="lv-LV"/>
              </w:rPr>
              <w:t>Integrācijas un datu apmaiņas modulis (M4)</w:t>
            </w: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5058B7C" w14:textId="77777777" w:rsidR="00054796" w:rsidRPr="005E0941" w:rsidRDefault="001479BC">
            <w:pPr>
              <w:jc w:val="center"/>
              <w:rPr>
                <w:color w:val="000000" w:themeColor="text1"/>
                <w:lang w:val="lv-LV"/>
              </w:rPr>
            </w:pPr>
            <w:r w:rsidRPr="005E0941">
              <w:rPr>
                <w:color w:val="000000" w:themeColor="text1"/>
                <w:sz w:val="18"/>
                <w:szCs w:val="18"/>
                <w:lang w:val="lv-LV"/>
              </w:rPr>
              <w:t>06.2026–09.2026</w:t>
            </w: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DEC0975" w14:textId="77777777" w:rsidR="00054796" w:rsidRPr="005E0941" w:rsidRDefault="001479BC">
            <w:pPr>
              <w:jc w:val="center"/>
              <w:rPr>
                <w:color w:val="000000" w:themeColor="text1"/>
                <w:lang w:val="lv-LV"/>
              </w:rPr>
            </w:pPr>
            <w:r w:rsidRPr="005E0941">
              <w:rPr>
                <w:color w:val="000000" w:themeColor="text1"/>
                <w:sz w:val="18"/>
                <w:szCs w:val="18"/>
                <w:lang w:val="lv-LV"/>
              </w:rPr>
              <w:t>1 200</w:t>
            </w: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38130BC3" w14:textId="77777777" w:rsidR="00054796" w:rsidRPr="005E0941" w:rsidRDefault="70E36DE3">
            <w:pPr>
              <w:rPr>
                <w:color w:val="000000" w:themeColor="text1"/>
                <w:lang w:val="lv-LV"/>
              </w:rPr>
            </w:pPr>
            <w:r w:rsidRPr="005E0941">
              <w:rPr>
                <w:color w:val="000000" w:themeColor="text1"/>
                <w:sz w:val="18"/>
                <w:szCs w:val="18"/>
                <w:lang w:val="lv-LV"/>
              </w:rPr>
              <w:t>M4 pieņemšana</w:t>
            </w:r>
          </w:p>
        </w:tc>
      </w:tr>
      <w:tr w:rsidR="00054796" w:rsidRPr="005E0941" w14:paraId="144FCB30" w14:textId="77777777" w:rsidTr="005E0941">
        <w:tc>
          <w:tcPr>
            <w:tcW w:w="38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4D903086" w14:textId="77777777" w:rsidR="00054796" w:rsidRPr="005E0941" w:rsidRDefault="70E36DE3">
            <w:pPr>
              <w:rPr>
                <w:color w:val="000000" w:themeColor="text1"/>
                <w:lang w:val="lv-LV"/>
              </w:rPr>
            </w:pPr>
            <w:r w:rsidRPr="005E0941">
              <w:rPr>
                <w:color w:val="000000" w:themeColor="text1"/>
                <w:sz w:val="18"/>
                <w:szCs w:val="18"/>
                <w:lang w:val="lv-LV"/>
              </w:rPr>
              <w:t>Kopā</w:t>
            </w:r>
          </w:p>
        </w:tc>
        <w:tc>
          <w:tcPr>
            <w:tcW w:w="20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41C8F396" w14:textId="77777777" w:rsidR="00054796" w:rsidRPr="005E0941" w:rsidRDefault="00054796">
            <w:pPr>
              <w:rPr>
                <w:color w:val="000000" w:themeColor="text1"/>
                <w:lang w:val="lv-LV"/>
              </w:rPr>
            </w:pPr>
          </w:p>
        </w:tc>
        <w:tc>
          <w:tcPr>
            <w:tcW w:w="1500"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2227A42B" w14:textId="77777777" w:rsidR="00054796" w:rsidRPr="005E0941" w:rsidRDefault="001479BC">
            <w:pPr>
              <w:jc w:val="center"/>
              <w:rPr>
                <w:color w:val="000000" w:themeColor="text1"/>
                <w:lang w:val="lv-LV"/>
              </w:rPr>
            </w:pPr>
            <w:r w:rsidRPr="005E0941">
              <w:rPr>
                <w:color w:val="000000" w:themeColor="text1"/>
                <w:sz w:val="18"/>
                <w:szCs w:val="18"/>
                <w:lang w:val="lv-LV"/>
              </w:rPr>
              <w:t>3 400</w:t>
            </w:r>
          </w:p>
        </w:tc>
        <w:tc>
          <w:tcPr>
            <w:tcW w:w="2206" w:type="dxa"/>
            <w:tcBorders>
              <w:top w:val="single" w:sz="1" w:space="0" w:color="D0D5DD"/>
              <w:left w:val="single" w:sz="1" w:space="0" w:color="D0D5DD"/>
              <w:bottom w:val="single" w:sz="1" w:space="0" w:color="D0D5DD"/>
              <w:right w:val="single" w:sz="1" w:space="0" w:color="D0D5DD"/>
            </w:tcBorders>
            <w:tcMar>
              <w:top w:w="60" w:type="dxa"/>
              <w:left w:w="100" w:type="dxa"/>
              <w:bottom w:w="60" w:type="dxa"/>
              <w:right w:w="100" w:type="dxa"/>
            </w:tcMar>
          </w:tcPr>
          <w:p w14:paraId="72A3D3EC" w14:textId="77777777" w:rsidR="00054796" w:rsidRPr="005E0941" w:rsidRDefault="00054796">
            <w:pPr>
              <w:rPr>
                <w:color w:val="000000" w:themeColor="text1"/>
                <w:lang w:val="lv-LV"/>
              </w:rPr>
            </w:pPr>
          </w:p>
        </w:tc>
      </w:tr>
    </w:tbl>
    <w:p w14:paraId="717454A5" w14:textId="77777777" w:rsidR="00054796" w:rsidRPr="00B775CD" w:rsidRDefault="70E36DE3">
      <w:pPr>
        <w:spacing w:before="120" w:after="60" w:line="276" w:lineRule="auto"/>
        <w:rPr>
          <w:color w:val="000000" w:themeColor="text1"/>
          <w:lang w:val="lv-LV"/>
        </w:rPr>
      </w:pPr>
      <w:r w:rsidRPr="00B775CD">
        <w:rPr>
          <w:i/>
          <w:iCs/>
          <w:color w:val="000000" w:themeColor="text1"/>
          <w:lang w:val="lv-LV"/>
        </w:rPr>
        <w:t>Darba uzdevums neietver: tirdzniecības algoritmu izstrādi, prognozēšanas modeļus, auto uzlādes vadību, testēšanu (C pakete) – tikai moduļu iekšējo testēšanu izstrādes procesā.</w:t>
      </w:r>
    </w:p>
    <w:p w14:paraId="0D0B940D" w14:textId="77777777" w:rsidR="00054796" w:rsidRPr="00B775CD" w:rsidRDefault="001479BC">
      <w:pPr>
        <w:rPr>
          <w:color w:val="000000" w:themeColor="text1"/>
          <w:lang w:val="lv-LV"/>
        </w:rPr>
      </w:pPr>
      <w:r w:rsidRPr="00B775CD">
        <w:rPr>
          <w:color w:val="000000" w:themeColor="text1"/>
          <w:lang w:val="lv-LV"/>
        </w:rPr>
        <w:br w:type="page"/>
      </w:r>
    </w:p>
    <w:p w14:paraId="629A0B6E" w14:textId="77777777" w:rsidR="00054796" w:rsidRPr="00B775CD" w:rsidRDefault="70E36DE3">
      <w:pPr>
        <w:spacing w:before="60" w:after="60" w:line="276" w:lineRule="auto"/>
        <w:rPr>
          <w:color w:val="000000" w:themeColor="text1"/>
          <w:lang w:val="lv-LV"/>
        </w:rPr>
      </w:pPr>
      <w:r w:rsidRPr="00B775CD">
        <w:rPr>
          <w:color w:val="000000" w:themeColor="text1"/>
          <w:sz w:val="18"/>
          <w:szCs w:val="18"/>
          <w:lang w:val="lv-LV"/>
        </w:rPr>
        <w:t>3. pielikums</w:t>
      </w:r>
    </w:p>
    <w:p w14:paraId="78ABBCDD" w14:textId="77777777" w:rsidR="00054796" w:rsidRPr="00B775CD" w:rsidRDefault="001479BC">
      <w:pPr>
        <w:spacing w:before="60" w:after="60" w:line="276" w:lineRule="auto"/>
        <w:rPr>
          <w:color w:val="000000" w:themeColor="text1"/>
          <w:lang w:val="lv-LV"/>
        </w:rPr>
      </w:pPr>
      <w:r w:rsidRPr="00B775CD">
        <w:rPr>
          <w:b/>
          <w:bCs/>
          <w:color w:val="000000" w:themeColor="text1"/>
          <w:lang w:val="lv-LV"/>
        </w:rPr>
        <w:t>SIA "PC Consulting"</w:t>
      </w:r>
    </w:p>
    <w:p w14:paraId="3957467D" w14:textId="77777777" w:rsidR="00054796" w:rsidRPr="00B775CD" w:rsidRDefault="70E36DE3">
      <w:pPr>
        <w:spacing w:before="60" w:after="60" w:line="276" w:lineRule="auto"/>
        <w:rPr>
          <w:color w:val="000000" w:themeColor="text1"/>
          <w:lang w:val="lv-LV"/>
        </w:rPr>
      </w:pPr>
      <w:r w:rsidRPr="00B775CD">
        <w:rPr>
          <w:color w:val="000000" w:themeColor="text1"/>
          <w:sz w:val="18"/>
          <w:szCs w:val="18"/>
          <w:lang w:val="lv-LV"/>
        </w:rPr>
        <w:t>Iepirkumu komisijas lēmumam VMKC_Iep-16A</w:t>
      </w:r>
    </w:p>
    <w:p w14:paraId="31EAC5C9" w14:textId="77777777" w:rsidR="00054796" w:rsidRPr="00B775CD" w:rsidRDefault="70E36DE3">
      <w:pPr>
        <w:spacing w:before="200" w:after="60" w:line="276" w:lineRule="auto"/>
        <w:jc w:val="center"/>
        <w:rPr>
          <w:color w:val="000000" w:themeColor="text1"/>
          <w:lang w:val="lv-LV"/>
        </w:rPr>
      </w:pPr>
      <w:r w:rsidRPr="00B775CD">
        <w:rPr>
          <w:b/>
          <w:bCs/>
          <w:color w:val="000000" w:themeColor="text1"/>
          <w:sz w:val="22"/>
          <w:szCs w:val="22"/>
          <w:lang w:val="lv-LV"/>
        </w:rPr>
        <w:t>Piedāvājuma forma</w:t>
      </w:r>
    </w:p>
    <w:p w14:paraId="5C7CE188" w14:textId="77777777" w:rsidR="00054796" w:rsidRPr="00B775CD" w:rsidRDefault="70E36DE3">
      <w:pPr>
        <w:spacing w:before="60" w:after="60" w:line="276" w:lineRule="auto"/>
        <w:jc w:val="center"/>
        <w:rPr>
          <w:color w:val="000000" w:themeColor="text1"/>
          <w:lang w:val="lv-LV"/>
        </w:rPr>
      </w:pPr>
      <w:r w:rsidRPr="00B775CD">
        <w:rPr>
          <w:color w:val="000000" w:themeColor="text1"/>
          <w:lang w:val="lv-LV"/>
        </w:rPr>
        <w:t>iepirkumam VMKC_Iep-16A</w:t>
      </w:r>
    </w:p>
    <w:p w14:paraId="6F5D3BC2" w14:textId="77777777" w:rsidR="00054796" w:rsidRPr="00B775CD" w:rsidRDefault="70E36DE3">
      <w:pPr>
        <w:spacing w:before="60" w:after="60" w:line="276" w:lineRule="auto"/>
        <w:jc w:val="center"/>
        <w:rPr>
          <w:color w:val="000000" w:themeColor="text1"/>
          <w:lang w:val="lv-LV"/>
        </w:rPr>
      </w:pPr>
      <w:r w:rsidRPr="00B775CD">
        <w:rPr>
          <w:b/>
          <w:bCs/>
          <w:color w:val="000000" w:themeColor="text1"/>
          <w:lang w:val="lv-LV"/>
        </w:rPr>
        <w:t>"Platformas pamata izstrāde (A daļa)"</w:t>
      </w:r>
    </w:p>
    <w:p w14:paraId="14A0E3F4" w14:textId="77777777" w:rsidR="00054796" w:rsidRPr="00B775CD" w:rsidRDefault="70E36DE3">
      <w:pPr>
        <w:spacing w:before="200" w:after="60" w:line="276" w:lineRule="auto"/>
        <w:jc w:val="center"/>
        <w:rPr>
          <w:color w:val="000000" w:themeColor="text1"/>
          <w:lang w:val="lv-LV"/>
        </w:rPr>
      </w:pPr>
      <w:r w:rsidRPr="00B775CD">
        <w:rPr>
          <w:i/>
          <w:iCs/>
          <w:color w:val="000000" w:themeColor="text1"/>
          <w:lang w:val="lv-LV"/>
        </w:rPr>
        <w:t>[Pievienots atsevišķā dokumentā]</w:t>
      </w:r>
    </w:p>
    <w:p w14:paraId="0E27B00A" w14:textId="77777777" w:rsidR="00054796" w:rsidRPr="00B775CD" w:rsidRDefault="001479BC">
      <w:pPr>
        <w:rPr>
          <w:color w:val="000000" w:themeColor="text1"/>
          <w:lang w:val="lv-LV"/>
        </w:rPr>
      </w:pPr>
      <w:r w:rsidRPr="00B775CD">
        <w:rPr>
          <w:color w:val="000000" w:themeColor="text1"/>
          <w:lang w:val="lv-LV"/>
        </w:rPr>
        <w:br w:type="page"/>
      </w:r>
    </w:p>
    <w:p w14:paraId="4A3FCE0C" w14:textId="77777777" w:rsidR="00054796" w:rsidRPr="00B775CD" w:rsidRDefault="70E36DE3">
      <w:pPr>
        <w:spacing w:before="60" w:after="60" w:line="276" w:lineRule="auto"/>
        <w:rPr>
          <w:color w:val="000000" w:themeColor="text1"/>
          <w:lang w:val="lv-LV"/>
        </w:rPr>
      </w:pPr>
      <w:r w:rsidRPr="00B775CD">
        <w:rPr>
          <w:color w:val="000000" w:themeColor="text1"/>
          <w:sz w:val="18"/>
          <w:szCs w:val="18"/>
          <w:lang w:val="lv-LV"/>
        </w:rPr>
        <w:t>4. pielikums</w:t>
      </w:r>
    </w:p>
    <w:p w14:paraId="781429AA" w14:textId="77777777" w:rsidR="00054796" w:rsidRPr="00B775CD" w:rsidRDefault="001479BC">
      <w:pPr>
        <w:spacing w:before="60" w:after="60" w:line="276" w:lineRule="auto"/>
        <w:rPr>
          <w:color w:val="000000" w:themeColor="text1"/>
          <w:lang w:val="lv-LV"/>
        </w:rPr>
      </w:pPr>
      <w:r w:rsidRPr="00B775CD">
        <w:rPr>
          <w:b/>
          <w:bCs/>
          <w:color w:val="000000" w:themeColor="text1"/>
          <w:lang w:val="lv-LV"/>
        </w:rPr>
        <w:t>SIA "PC Consulting"</w:t>
      </w:r>
    </w:p>
    <w:p w14:paraId="696323A7" w14:textId="77777777" w:rsidR="00054796" w:rsidRPr="00B775CD" w:rsidRDefault="70E36DE3">
      <w:pPr>
        <w:spacing w:before="60" w:after="60" w:line="276" w:lineRule="auto"/>
        <w:rPr>
          <w:color w:val="000000" w:themeColor="text1"/>
          <w:lang w:val="lv-LV"/>
        </w:rPr>
      </w:pPr>
      <w:r w:rsidRPr="00B775CD">
        <w:rPr>
          <w:color w:val="000000" w:themeColor="text1"/>
          <w:sz w:val="18"/>
          <w:szCs w:val="18"/>
          <w:lang w:val="lv-LV"/>
        </w:rPr>
        <w:t>Iepirkumu komisijas lēmumam VMKC_Iep-16A</w:t>
      </w:r>
    </w:p>
    <w:p w14:paraId="60AD0E14" w14:textId="77777777" w:rsidR="00054796" w:rsidRPr="00B775CD" w:rsidRDefault="70E36DE3">
      <w:pPr>
        <w:spacing w:before="200" w:after="60" w:line="276" w:lineRule="auto"/>
        <w:jc w:val="center"/>
        <w:rPr>
          <w:color w:val="000000" w:themeColor="text1"/>
          <w:lang w:val="lv-LV"/>
        </w:rPr>
      </w:pPr>
      <w:r w:rsidRPr="00B775CD">
        <w:rPr>
          <w:b/>
          <w:bCs/>
          <w:color w:val="000000" w:themeColor="text1"/>
          <w:sz w:val="22"/>
          <w:szCs w:val="22"/>
          <w:lang w:val="lv-LV"/>
        </w:rPr>
        <w:t>Līguma projekts</w:t>
      </w:r>
    </w:p>
    <w:p w14:paraId="6E72EBE9" w14:textId="77777777" w:rsidR="00054796" w:rsidRPr="00B775CD" w:rsidRDefault="70E36DE3">
      <w:pPr>
        <w:spacing w:before="60" w:after="60" w:line="276" w:lineRule="auto"/>
        <w:jc w:val="center"/>
        <w:rPr>
          <w:color w:val="000000" w:themeColor="text1"/>
          <w:lang w:val="lv-LV"/>
        </w:rPr>
      </w:pPr>
      <w:r w:rsidRPr="00B775CD">
        <w:rPr>
          <w:color w:val="000000" w:themeColor="text1"/>
          <w:lang w:val="lv-LV"/>
        </w:rPr>
        <w:t>iepirkumam VMKC_Iep-16A</w:t>
      </w:r>
    </w:p>
    <w:p w14:paraId="45A61B42" w14:textId="77777777" w:rsidR="00054796" w:rsidRPr="00B775CD" w:rsidRDefault="70E36DE3">
      <w:pPr>
        <w:spacing w:before="60" w:after="60" w:line="276" w:lineRule="auto"/>
        <w:jc w:val="center"/>
        <w:rPr>
          <w:color w:val="000000" w:themeColor="text1"/>
          <w:lang w:val="lv-LV"/>
        </w:rPr>
      </w:pPr>
      <w:r w:rsidRPr="00B775CD">
        <w:rPr>
          <w:b/>
          <w:bCs/>
          <w:color w:val="000000" w:themeColor="text1"/>
          <w:lang w:val="lv-LV"/>
        </w:rPr>
        <w:t>"Platformas pamata izstrāde (A daļa)"</w:t>
      </w:r>
    </w:p>
    <w:p w14:paraId="4288C341" w14:textId="77777777" w:rsidR="00054796" w:rsidRPr="00B775CD" w:rsidRDefault="70E36DE3">
      <w:pPr>
        <w:spacing w:before="200" w:after="60" w:line="276" w:lineRule="auto"/>
        <w:jc w:val="center"/>
        <w:rPr>
          <w:color w:val="000000" w:themeColor="text1"/>
          <w:lang w:val="lv-LV"/>
        </w:rPr>
      </w:pPr>
      <w:r w:rsidRPr="00B775CD">
        <w:rPr>
          <w:i/>
          <w:iCs/>
          <w:color w:val="000000" w:themeColor="text1"/>
          <w:lang w:val="lv-LV"/>
        </w:rPr>
        <w:t>[Pievienots atsevišķā dokumentā]</w:t>
      </w:r>
    </w:p>
    <w:sectPr w:rsidR="00054796" w:rsidRPr="00B775CD" w:rsidSect="005D3CDE">
      <w:footerReference w:type="default" r:id="rId7"/>
      <w:headerReference w:type="first" r:id="rId8"/>
      <w:pgSz w:w="11906" w:h="16838"/>
      <w:pgMar w:top="1800" w:right="1200" w:bottom="1400" w:left="120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ACACA" w14:textId="77777777" w:rsidR="00F916D8" w:rsidRDefault="00F916D8">
      <w:r>
        <w:separator/>
      </w:r>
    </w:p>
  </w:endnote>
  <w:endnote w:type="continuationSeparator" w:id="0">
    <w:p w14:paraId="1B81130B" w14:textId="77777777" w:rsidR="00F916D8" w:rsidRDefault="00F9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73FB" w14:textId="4B50E593" w:rsidR="00054796" w:rsidRDefault="70E36DE3" w:rsidP="70E36DE3">
    <w:pPr>
      <w:pBdr>
        <w:top w:val="single" w:sz="1" w:space="6" w:color="E0E0E0"/>
      </w:pBdr>
      <w:tabs>
        <w:tab w:val="right" w:pos="9026"/>
      </w:tabs>
      <w:spacing w:after="40"/>
    </w:pPr>
    <w:r w:rsidRPr="70E36DE3">
      <w:rPr>
        <w:color w:val="5A6A7A"/>
        <w:sz w:val="14"/>
        <w:szCs w:val="14"/>
      </w:rPr>
      <w:t xml:space="preserve">VMKC_Iep-16A — Nolikums un Tehniskā specifikācijaLapa </w:t>
    </w:r>
    <w:r w:rsidRPr="70E36DE3">
      <w:rPr>
        <w:color w:val="5A6A7A"/>
        <w:sz w:val="14"/>
        <w:szCs w:val="14"/>
      </w:rPr>
      <w:fldChar w:fldCharType="begin"/>
    </w:r>
    <w:r w:rsidRPr="70E36DE3">
      <w:rPr>
        <w:color w:val="5A6A7A"/>
        <w:sz w:val="14"/>
        <w:szCs w:val="14"/>
      </w:rPr>
      <w:instrText>PAGE</w:instrText>
    </w:r>
    <w:r w:rsidRPr="70E36DE3">
      <w:rPr>
        <w:color w:val="5A6A7A"/>
        <w:sz w:val="14"/>
        <w:szCs w:val="14"/>
      </w:rPr>
      <w:fldChar w:fldCharType="separate"/>
    </w:r>
    <w:r w:rsidR="00704B13">
      <w:rPr>
        <w:noProof/>
        <w:color w:val="5A6A7A"/>
        <w:sz w:val="14"/>
        <w:szCs w:val="14"/>
      </w:rPr>
      <w:t>1</w:t>
    </w:r>
    <w:r w:rsidRPr="70E36DE3">
      <w:rPr>
        <w:color w:val="5A6A7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C8B83" w14:textId="77777777" w:rsidR="00F916D8" w:rsidRDefault="00F916D8">
      <w:r>
        <w:separator/>
      </w:r>
    </w:p>
  </w:footnote>
  <w:footnote w:type="continuationSeparator" w:id="0">
    <w:p w14:paraId="08CFB5D3" w14:textId="77777777" w:rsidR="00F916D8" w:rsidRDefault="00F91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25CF2" w14:textId="51038698" w:rsidR="005D3CDE" w:rsidRDefault="005D3CDE">
    <w:pPr>
      <w:pStyle w:val="Header"/>
    </w:pPr>
    <w:r>
      <w:rPr>
        <w:noProof/>
      </w:rPr>
      <w:drawing>
        <wp:inline distT="0" distB="0" distL="0" distR="0" wp14:anchorId="0F4F5355" wp14:editId="713C9CBF">
          <wp:extent cx="4953000" cy="1171575"/>
          <wp:effectExtent l="0" t="0" r="0" b="0"/>
          <wp:docPr id="159451632" name="logo" descr="PC Consulting Logo" title="PC Consulting">
            <a:extLst xmlns:a="http://schemas.openxmlformats.org/drawingml/2006/main">
              <a:ext uri="{FF2B5EF4-FFF2-40B4-BE49-F238E27FC236}">
                <a16:creationId xmlns:a16="http://schemas.microsoft.com/office/drawing/2014/main" id="{DD57A367-7489-47EE-B0D3-2CE682043E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4953000" cy="11715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8A15"/>
    <w:multiLevelType w:val="hybridMultilevel"/>
    <w:tmpl w:val="4A364A82"/>
    <w:lvl w:ilvl="0" w:tplc="DE309316">
      <w:start w:val="1"/>
      <w:numFmt w:val="bullet"/>
      <w:lvlText w:val="•"/>
      <w:lvlJc w:val="left"/>
      <w:pPr>
        <w:ind w:left="720" w:hanging="360"/>
      </w:pPr>
    </w:lvl>
    <w:lvl w:ilvl="1" w:tplc="358A5D32">
      <w:numFmt w:val="decimal"/>
      <w:lvlText w:val=""/>
      <w:lvlJc w:val="left"/>
    </w:lvl>
    <w:lvl w:ilvl="2" w:tplc="C930F0E6">
      <w:numFmt w:val="decimal"/>
      <w:lvlText w:val=""/>
      <w:lvlJc w:val="left"/>
    </w:lvl>
    <w:lvl w:ilvl="3" w:tplc="5D38A13E">
      <w:numFmt w:val="decimal"/>
      <w:lvlText w:val=""/>
      <w:lvlJc w:val="left"/>
    </w:lvl>
    <w:lvl w:ilvl="4" w:tplc="577ED6CA">
      <w:numFmt w:val="decimal"/>
      <w:lvlText w:val=""/>
      <w:lvlJc w:val="left"/>
    </w:lvl>
    <w:lvl w:ilvl="5" w:tplc="C4021E1A">
      <w:numFmt w:val="decimal"/>
      <w:lvlText w:val=""/>
      <w:lvlJc w:val="left"/>
    </w:lvl>
    <w:lvl w:ilvl="6" w:tplc="2B1AF3C4">
      <w:numFmt w:val="decimal"/>
      <w:lvlText w:val=""/>
      <w:lvlJc w:val="left"/>
    </w:lvl>
    <w:lvl w:ilvl="7" w:tplc="464AF780">
      <w:numFmt w:val="decimal"/>
      <w:lvlText w:val=""/>
      <w:lvlJc w:val="left"/>
    </w:lvl>
    <w:lvl w:ilvl="8" w:tplc="A7B0B37A">
      <w:numFmt w:val="decimal"/>
      <w:lvlText w:val=""/>
      <w:lvlJc w:val="left"/>
    </w:lvl>
  </w:abstractNum>
  <w:abstractNum w:abstractNumId="1" w15:restartNumberingAfterBreak="0">
    <w:nsid w:val="22387A39"/>
    <w:multiLevelType w:val="hybridMultilevel"/>
    <w:tmpl w:val="FE7A44C4"/>
    <w:lvl w:ilvl="0" w:tplc="9174A25A">
      <w:start w:val="1"/>
      <w:numFmt w:val="bullet"/>
      <w:lvlText w:val="●"/>
      <w:lvlJc w:val="left"/>
      <w:pPr>
        <w:ind w:left="720" w:hanging="360"/>
      </w:pPr>
    </w:lvl>
    <w:lvl w:ilvl="1" w:tplc="D5CA374A">
      <w:start w:val="1"/>
      <w:numFmt w:val="bullet"/>
      <w:lvlText w:val="○"/>
      <w:lvlJc w:val="left"/>
      <w:pPr>
        <w:ind w:left="1440" w:hanging="360"/>
      </w:pPr>
    </w:lvl>
    <w:lvl w:ilvl="2" w:tplc="6284F012">
      <w:start w:val="1"/>
      <w:numFmt w:val="bullet"/>
      <w:lvlText w:val="■"/>
      <w:lvlJc w:val="left"/>
      <w:pPr>
        <w:ind w:left="2160" w:hanging="360"/>
      </w:pPr>
    </w:lvl>
    <w:lvl w:ilvl="3" w:tplc="976ECC26">
      <w:start w:val="1"/>
      <w:numFmt w:val="bullet"/>
      <w:lvlText w:val="●"/>
      <w:lvlJc w:val="left"/>
      <w:pPr>
        <w:ind w:left="2880" w:hanging="360"/>
      </w:pPr>
    </w:lvl>
    <w:lvl w:ilvl="4" w:tplc="6506080A">
      <w:start w:val="1"/>
      <w:numFmt w:val="bullet"/>
      <w:lvlText w:val="○"/>
      <w:lvlJc w:val="left"/>
      <w:pPr>
        <w:ind w:left="3600" w:hanging="360"/>
      </w:pPr>
    </w:lvl>
    <w:lvl w:ilvl="5" w:tplc="DC80C2E8">
      <w:start w:val="1"/>
      <w:numFmt w:val="bullet"/>
      <w:lvlText w:val="■"/>
      <w:lvlJc w:val="left"/>
      <w:pPr>
        <w:ind w:left="4320" w:hanging="360"/>
      </w:pPr>
    </w:lvl>
    <w:lvl w:ilvl="6" w:tplc="E8FEEA9E">
      <w:start w:val="1"/>
      <w:numFmt w:val="bullet"/>
      <w:lvlText w:val="●"/>
      <w:lvlJc w:val="left"/>
      <w:pPr>
        <w:ind w:left="5040" w:hanging="360"/>
      </w:pPr>
    </w:lvl>
    <w:lvl w:ilvl="7" w:tplc="387C39BA">
      <w:start w:val="1"/>
      <w:numFmt w:val="bullet"/>
      <w:lvlText w:val="●"/>
      <w:lvlJc w:val="left"/>
      <w:pPr>
        <w:ind w:left="5760" w:hanging="360"/>
      </w:pPr>
    </w:lvl>
    <w:lvl w:ilvl="8" w:tplc="1DC0B438">
      <w:start w:val="1"/>
      <w:numFmt w:val="bullet"/>
      <w:lvlText w:val="●"/>
      <w:lvlJc w:val="left"/>
      <w:pPr>
        <w:ind w:left="6480" w:hanging="360"/>
      </w:pPr>
    </w:lvl>
  </w:abstractNum>
  <w:abstractNum w:abstractNumId="2" w15:restartNumberingAfterBreak="0">
    <w:nsid w:val="6BAD24E8"/>
    <w:multiLevelType w:val="hybridMultilevel"/>
    <w:tmpl w:val="07884C9C"/>
    <w:lvl w:ilvl="0" w:tplc="64E64C2E">
      <w:start w:val="1"/>
      <w:numFmt w:val="bullet"/>
      <w:lvlText w:val="–"/>
      <w:lvlJc w:val="left"/>
      <w:pPr>
        <w:ind w:left="1080" w:hanging="360"/>
      </w:pPr>
    </w:lvl>
    <w:lvl w:ilvl="1" w:tplc="FFB8D1DA">
      <w:numFmt w:val="decimal"/>
      <w:lvlText w:val=""/>
      <w:lvlJc w:val="left"/>
    </w:lvl>
    <w:lvl w:ilvl="2" w:tplc="21504262">
      <w:numFmt w:val="decimal"/>
      <w:lvlText w:val=""/>
      <w:lvlJc w:val="left"/>
    </w:lvl>
    <w:lvl w:ilvl="3" w:tplc="F4EEE3A0">
      <w:numFmt w:val="decimal"/>
      <w:lvlText w:val=""/>
      <w:lvlJc w:val="left"/>
    </w:lvl>
    <w:lvl w:ilvl="4" w:tplc="02E8DBD8">
      <w:numFmt w:val="decimal"/>
      <w:lvlText w:val=""/>
      <w:lvlJc w:val="left"/>
    </w:lvl>
    <w:lvl w:ilvl="5" w:tplc="7D5A6F7A">
      <w:numFmt w:val="decimal"/>
      <w:lvlText w:val=""/>
      <w:lvlJc w:val="left"/>
    </w:lvl>
    <w:lvl w:ilvl="6" w:tplc="0BE805C4">
      <w:numFmt w:val="decimal"/>
      <w:lvlText w:val=""/>
      <w:lvlJc w:val="left"/>
    </w:lvl>
    <w:lvl w:ilvl="7" w:tplc="72721FEE">
      <w:numFmt w:val="decimal"/>
      <w:lvlText w:val=""/>
      <w:lvlJc w:val="left"/>
    </w:lvl>
    <w:lvl w:ilvl="8" w:tplc="420AE81C">
      <w:numFmt w:val="decimal"/>
      <w:lvlText w:val=""/>
      <w:lvlJc w:val="left"/>
    </w:lvl>
  </w:abstractNum>
  <w:num w:numId="1" w16cid:durableId="1163088920">
    <w:abstractNumId w:val="0"/>
    <w:lvlOverride w:ilvl="0">
      <w:startOverride w:val="1"/>
    </w:lvlOverride>
  </w:num>
  <w:num w:numId="2" w16cid:durableId="126866226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0E36DE3"/>
    <w:rsid w:val="00054796"/>
    <w:rsid w:val="000860D7"/>
    <w:rsid w:val="000B45A4"/>
    <w:rsid w:val="001479BC"/>
    <w:rsid w:val="001926BF"/>
    <w:rsid w:val="001F4CAF"/>
    <w:rsid w:val="001F5689"/>
    <w:rsid w:val="00220AE0"/>
    <w:rsid w:val="002C4119"/>
    <w:rsid w:val="003156BB"/>
    <w:rsid w:val="00354062"/>
    <w:rsid w:val="003B2618"/>
    <w:rsid w:val="003C379D"/>
    <w:rsid w:val="004B0C11"/>
    <w:rsid w:val="00515901"/>
    <w:rsid w:val="0052148B"/>
    <w:rsid w:val="005656B6"/>
    <w:rsid w:val="005D3CDE"/>
    <w:rsid w:val="005E0941"/>
    <w:rsid w:val="00601FD0"/>
    <w:rsid w:val="00704B13"/>
    <w:rsid w:val="00752371"/>
    <w:rsid w:val="0076228E"/>
    <w:rsid w:val="007672EE"/>
    <w:rsid w:val="00804ACB"/>
    <w:rsid w:val="00903AC9"/>
    <w:rsid w:val="00937EB7"/>
    <w:rsid w:val="00953545"/>
    <w:rsid w:val="00986AF0"/>
    <w:rsid w:val="00A43613"/>
    <w:rsid w:val="00B775CD"/>
    <w:rsid w:val="00BB31E2"/>
    <w:rsid w:val="00C26CC9"/>
    <w:rsid w:val="00C72F12"/>
    <w:rsid w:val="00CA2D3E"/>
    <w:rsid w:val="00CD298C"/>
    <w:rsid w:val="00D46E09"/>
    <w:rsid w:val="00D6073E"/>
    <w:rsid w:val="00D77063"/>
    <w:rsid w:val="00D8738F"/>
    <w:rsid w:val="00E44A0C"/>
    <w:rsid w:val="00EE2DB3"/>
    <w:rsid w:val="00F90E79"/>
    <w:rsid w:val="00F916D8"/>
    <w:rsid w:val="00FB422B"/>
    <w:rsid w:val="00FF03C2"/>
    <w:rsid w:val="1611D96C"/>
    <w:rsid w:val="1CA371E0"/>
    <w:rsid w:val="356AA31C"/>
    <w:rsid w:val="4F8B4784"/>
    <w:rsid w:val="70E36D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65DF700"/>
  <w15:docId w15:val="{26875062-1D87-48FA-B77A-3896FC81A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D2D2D"/>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customStyle="1" w:styleId="heading10">
    <w:name w:val="heading 10"/>
    <w:qFormat/>
    <w:pPr>
      <w:spacing w:before="360" w:after="160"/>
      <w:outlineLvl w:val="0"/>
    </w:pPr>
    <w:rPr>
      <w:b/>
      <w:bCs/>
      <w:color w:val="1A1A1A"/>
      <w:sz w:val="26"/>
      <w:szCs w:val="26"/>
    </w:rPr>
  </w:style>
  <w:style w:type="paragraph" w:customStyle="1" w:styleId="heading20">
    <w:name w:val="heading 20"/>
    <w:qFormat/>
    <w:pPr>
      <w:spacing w:before="280" w:after="120"/>
      <w:outlineLvl w:val="1"/>
    </w:pPr>
    <w:rPr>
      <w:b/>
      <w:bCs/>
      <w:color w:val="2C5F7C"/>
      <w:sz w:val="22"/>
      <w:szCs w:val="22"/>
    </w:rPr>
  </w:style>
  <w:style w:type="character" w:styleId="CommentReference">
    <w:name w:val="annotation reference"/>
    <w:basedOn w:val="DefaultParagraphFont"/>
    <w:uiPriority w:val="99"/>
    <w:semiHidden/>
    <w:unhideWhenUsed/>
    <w:rsid w:val="00704B13"/>
    <w:rPr>
      <w:sz w:val="16"/>
      <w:szCs w:val="16"/>
    </w:rPr>
  </w:style>
  <w:style w:type="paragraph" w:styleId="CommentText">
    <w:name w:val="annotation text"/>
    <w:basedOn w:val="Normal"/>
    <w:link w:val="CommentTextChar"/>
    <w:uiPriority w:val="99"/>
    <w:semiHidden/>
    <w:unhideWhenUsed/>
    <w:rsid w:val="00704B13"/>
  </w:style>
  <w:style w:type="character" w:customStyle="1" w:styleId="CommentTextChar">
    <w:name w:val="Comment Text Char"/>
    <w:basedOn w:val="DefaultParagraphFont"/>
    <w:link w:val="CommentText"/>
    <w:uiPriority w:val="99"/>
    <w:semiHidden/>
    <w:rsid w:val="00704B13"/>
  </w:style>
  <w:style w:type="paragraph" w:styleId="CommentSubject">
    <w:name w:val="annotation subject"/>
    <w:basedOn w:val="CommentText"/>
    <w:next w:val="CommentText"/>
    <w:link w:val="CommentSubjectChar"/>
    <w:uiPriority w:val="99"/>
    <w:semiHidden/>
    <w:unhideWhenUsed/>
    <w:rsid w:val="00704B13"/>
    <w:rPr>
      <w:b/>
      <w:bCs/>
    </w:rPr>
  </w:style>
  <w:style w:type="character" w:customStyle="1" w:styleId="CommentSubjectChar">
    <w:name w:val="Comment Subject Char"/>
    <w:basedOn w:val="CommentTextChar"/>
    <w:link w:val="CommentSubject"/>
    <w:uiPriority w:val="99"/>
    <w:semiHidden/>
    <w:rsid w:val="00704B13"/>
    <w:rPr>
      <w:b/>
      <w:bCs/>
    </w:rPr>
  </w:style>
  <w:style w:type="paragraph" w:styleId="Header">
    <w:name w:val="header"/>
    <w:basedOn w:val="Normal"/>
    <w:link w:val="HeaderChar"/>
    <w:uiPriority w:val="99"/>
    <w:unhideWhenUsed/>
    <w:rsid w:val="005D3CDE"/>
    <w:pPr>
      <w:tabs>
        <w:tab w:val="center" w:pos="4513"/>
        <w:tab w:val="right" w:pos="9026"/>
      </w:tabs>
    </w:pPr>
  </w:style>
  <w:style w:type="character" w:customStyle="1" w:styleId="HeaderChar">
    <w:name w:val="Header Char"/>
    <w:basedOn w:val="DefaultParagraphFont"/>
    <w:link w:val="Header"/>
    <w:uiPriority w:val="99"/>
    <w:rsid w:val="005D3CDE"/>
  </w:style>
  <w:style w:type="paragraph" w:styleId="Footer">
    <w:name w:val="footer"/>
    <w:basedOn w:val="Normal"/>
    <w:link w:val="FooterChar"/>
    <w:uiPriority w:val="99"/>
    <w:unhideWhenUsed/>
    <w:rsid w:val="005D3CDE"/>
    <w:pPr>
      <w:tabs>
        <w:tab w:val="center" w:pos="4513"/>
        <w:tab w:val="right" w:pos="9026"/>
      </w:tabs>
    </w:pPr>
  </w:style>
  <w:style w:type="character" w:customStyle="1" w:styleId="FooterChar">
    <w:name w:val="Footer Char"/>
    <w:basedOn w:val="DefaultParagraphFont"/>
    <w:link w:val="Footer"/>
    <w:uiPriority w:val="99"/>
    <w:rsid w:val="005D3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Girts Aleksans</cp:lastModifiedBy>
  <cp:revision>28</cp:revision>
  <dcterms:created xsi:type="dcterms:W3CDTF">2026-04-28T14:31:00Z</dcterms:created>
  <dcterms:modified xsi:type="dcterms:W3CDTF">2026-04-30T11:38:00Z</dcterms:modified>
</cp:coreProperties>
</file>